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EE5AB" w14:textId="77777777" w:rsidR="00F61B81" w:rsidRDefault="00F61B81">
      <w:pPr>
        <w:pStyle w:val="Title"/>
      </w:pPr>
      <w:bookmarkStart w:id="0" w:name="_gjdgxs" w:colFirst="0" w:colLast="0"/>
      <w:bookmarkEnd w:id="0"/>
    </w:p>
    <w:p w14:paraId="50FDA75D" w14:textId="77777777" w:rsidR="00F61B81" w:rsidRDefault="00F61B81">
      <w:pPr>
        <w:pStyle w:val="Title"/>
      </w:pPr>
      <w:bookmarkStart w:id="1" w:name="_uxctt2f8umdj" w:colFirst="0" w:colLast="0"/>
      <w:bookmarkEnd w:id="1"/>
    </w:p>
    <w:p w14:paraId="2E0A7740" w14:textId="77777777" w:rsidR="00F61B81" w:rsidRDefault="00F61B81">
      <w:pPr>
        <w:pStyle w:val="Title"/>
        <w:jc w:val="left"/>
      </w:pPr>
      <w:bookmarkStart w:id="2" w:name="_hxsubsm58wjf" w:colFirst="0" w:colLast="0"/>
      <w:bookmarkEnd w:id="2"/>
    </w:p>
    <w:p w14:paraId="628D8B45" w14:textId="77777777" w:rsidR="00F61B81" w:rsidRDefault="00C06945">
      <w:pPr>
        <w:pStyle w:val="Title"/>
      </w:pPr>
      <w:bookmarkStart w:id="3" w:name="_nd073aqc6hfp" w:colFirst="0" w:colLast="0"/>
      <w:bookmarkEnd w:id="3"/>
      <w:r>
        <w:rPr>
          <w:noProof/>
        </w:rPr>
        <w:drawing>
          <wp:inline distT="114300" distB="114300" distL="114300" distR="114300" wp14:anchorId="03C9A1DC" wp14:editId="69533941">
            <wp:extent cx="1905000" cy="115252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1905000" cy="1152525"/>
                    </a:xfrm>
                    <a:prstGeom prst="rect">
                      <a:avLst/>
                    </a:prstGeom>
                    <a:ln/>
                  </pic:spPr>
                </pic:pic>
              </a:graphicData>
            </a:graphic>
          </wp:inline>
        </w:drawing>
      </w:r>
    </w:p>
    <w:p w14:paraId="6B24B8AB" w14:textId="77777777" w:rsidR="00F61B81" w:rsidRDefault="00F61B81">
      <w:pPr>
        <w:pStyle w:val="Title"/>
      </w:pPr>
      <w:bookmarkStart w:id="4" w:name="_4mhr9ul3ip6v" w:colFirst="0" w:colLast="0"/>
      <w:bookmarkEnd w:id="4"/>
    </w:p>
    <w:p w14:paraId="7ACD79D2" w14:textId="5D200AD5" w:rsidR="00F61B81" w:rsidRDefault="00C06945">
      <w:pPr>
        <w:pStyle w:val="Title"/>
      </w:pPr>
      <w:bookmarkStart w:id="5" w:name="_jw0j9ffdu9rc" w:colFirst="0" w:colLast="0"/>
      <w:bookmarkEnd w:id="5"/>
      <w:r>
        <w:t>2023</w:t>
      </w:r>
    </w:p>
    <w:p w14:paraId="37C75750" w14:textId="77777777" w:rsidR="00F61B81" w:rsidRDefault="00C06945">
      <w:pPr>
        <w:pStyle w:val="Title"/>
      </w:pPr>
      <w:r>
        <w:t>1 to 1 Digital Learning Program</w:t>
      </w:r>
    </w:p>
    <w:p w14:paraId="756D72CC" w14:textId="77777777" w:rsidR="00F61B81" w:rsidRDefault="00C06945">
      <w:r>
        <w:t xml:space="preserve"> </w:t>
      </w:r>
    </w:p>
    <w:p w14:paraId="02D9FB0B" w14:textId="77777777" w:rsidR="00F61B81" w:rsidRDefault="00F61B81"/>
    <w:p w14:paraId="7F807D14" w14:textId="77777777" w:rsidR="00F61B81" w:rsidRDefault="00C06945">
      <w:r>
        <w:br w:type="page"/>
      </w:r>
    </w:p>
    <w:p w14:paraId="7F4B6F49" w14:textId="77777777" w:rsidR="00F61B81" w:rsidRDefault="00C06945" w:rsidP="00EA6DEB">
      <w:pPr>
        <w:pStyle w:val="Heading3"/>
        <w:spacing w:before="0" w:after="0"/>
      </w:pPr>
      <w:bookmarkStart w:id="6" w:name="_30j0zll" w:colFirst="0" w:colLast="0"/>
      <w:bookmarkEnd w:id="6"/>
      <w:r>
        <w:t>School vision</w:t>
      </w:r>
    </w:p>
    <w:p w14:paraId="0BF94094" w14:textId="34CD6C39" w:rsidR="00F61B81" w:rsidRDefault="00C06945" w:rsidP="00EA6DEB">
      <w:pPr>
        <w:spacing w:after="0"/>
      </w:pPr>
      <w:r>
        <w:t xml:space="preserve">East Doncaster Secondary College aims to develop independent and interdependent, reflective, global learners who strive to improve in learning and achieve our best. This includes developing the confidence to take risks, trusting self and others, using initiative and being able to adapt to change or to emerging needs and trends. We value learning with and from others, developing teams of enquiring people, encouraging meaningful </w:t>
      </w:r>
      <w:bookmarkStart w:id="7" w:name="_Int_r3PCAtzl"/>
      <w:r>
        <w:t>conversations,</w:t>
      </w:r>
      <w:bookmarkEnd w:id="7"/>
      <w:r>
        <w:t xml:space="preserve"> and valuing the contributions of others. At the same time, we want to be outward looking, searching for greater </w:t>
      </w:r>
      <w:bookmarkStart w:id="8" w:name="_Int_2XQgJWFC"/>
      <w:r>
        <w:t>knowledge,</w:t>
      </w:r>
      <w:bookmarkEnd w:id="8"/>
      <w:r>
        <w:t xml:space="preserve"> and inviting others to support us in establishing a culture of curiosity.</w:t>
      </w:r>
    </w:p>
    <w:p w14:paraId="742F2762" w14:textId="355CD830" w:rsidR="00F61B81" w:rsidRDefault="00C06945" w:rsidP="00EA6DEB">
      <w:pPr>
        <w:spacing w:after="0"/>
      </w:pPr>
      <w:r>
        <w:t xml:space="preserve">The 1 to 1 Digital Learning Program will support us to continue the provision of the highest quality education to our school community. The effective use of ICT helps to engage students in their learning and assists in individualising student programs. It also assists students in making connections with what they are learning and with the world outside of the classroom. Tools and processes for effective communication, collaboration and creating collective meaning between teachers, students, </w:t>
      </w:r>
      <w:proofErr w:type="gramStart"/>
      <w:r>
        <w:t>parents</w:t>
      </w:r>
      <w:proofErr w:type="gramEnd"/>
      <w:r>
        <w:t xml:space="preserve"> and the school community is additionally enhanced through our 1 to 1 </w:t>
      </w:r>
      <w:r w:rsidR="00111C2F">
        <w:t>Digital Learning P</w:t>
      </w:r>
      <w:r>
        <w:t xml:space="preserve">rogram. Improved access to computers will </w:t>
      </w:r>
      <w:proofErr w:type="gramStart"/>
      <w:r>
        <w:t>provide a platform for deeper understanding of concepts and information for all students at all times</w:t>
      </w:r>
      <w:proofErr w:type="gramEnd"/>
      <w:r>
        <w:t xml:space="preserve">. It will give teachers consistent access to tasks that are whole-world, big picture, instantly. </w:t>
      </w:r>
    </w:p>
    <w:p w14:paraId="5006CE97" w14:textId="14429D67" w:rsidR="00F61B81" w:rsidRDefault="00C06945" w:rsidP="00EA6DEB">
      <w:pPr>
        <w:spacing w:after="0"/>
      </w:pPr>
      <w:r>
        <w:t>East Doncaster Secondary College continues its whole school 1 to 1 Digital Learning Program. That is, one learning device for each individual student. The College supports a range of devices that support our minimum requirements, including Windows and macOS devices.</w:t>
      </w:r>
    </w:p>
    <w:p w14:paraId="5A9D3F39" w14:textId="77777777" w:rsidR="00EA6DEB" w:rsidRDefault="00EA6DEB" w:rsidP="00EA6DEB">
      <w:pPr>
        <w:spacing w:after="0"/>
      </w:pPr>
    </w:p>
    <w:p w14:paraId="30305797" w14:textId="77777777" w:rsidR="00F61B81" w:rsidRDefault="00C06945" w:rsidP="00EA6DEB">
      <w:pPr>
        <w:pStyle w:val="Heading3"/>
        <w:spacing w:before="0" w:after="0"/>
      </w:pPr>
      <w:bookmarkStart w:id="9" w:name="_3tfx7yq50k2i" w:colFirst="0" w:colLast="0"/>
      <w:bookmarkEnd w:id="9"/>
      <w:r>
        <w:t>Program overview</w:t>
      </w:r>
    </w:p>
    <w:p w14:paraId="499D0270" w14:textId="77777777" w:rsidR="00F61B81" w:rsidRDefault="00C06945" w:rsidP="00EA6DEB">
      <w:pPr>
        <w:spacing w:after="0"/>
        <w:jc w:val="both"/>
      </w:pPr>
      <w:r>
        <w:t>East Doncaster Secondary College gives families the choice to purchase a device that meets our minimum specifications. This way, families have the choice to purchase a device through a reseller of their choice. The College recognises that having a single device model does not always meet the requirements or preferences of every student and their family.</w:t>
      </w:r>
    </w:p>
    <w:p w14:paraId="27736093" w14:textId="5D8F607F" w:rsidR="00F61B81" w:rsidRDefault="00C06945" w:rsidP="00EA6DEB">
      <w:pPr>
        <w:spacing w:after="0"/>
        <w:jc w:val="both"/>
      </w:pPr>
      <w:r>
        <w:t xml:space="preserve">The College has minimum specifications that devices must meet </w:t>
      </w:r>
      <w:proofErr w:type="gramStart"/>
      <w:r>
        <w:t>in order for</w:t>
      </w:r>
      <w:proofErr w:type="gramEnd"/>
      <w:r>
        <w:t xml:space="preserve"> the device to fully integrate with our IT and AV services. These requirements allow for a range of hardware and software.</w:t>
      </w:r>
    </w:p>
    <w:p w14:paraId="6075CC77" w14:textId="77777777" w:rsidR="00EA6DEB" w:rsidRDefault="00EA6DEB" w:rsidP="00EA6DEB">
      <w:pPr>
        <w:spacing w:after="0"/>
        <w:jc w:val="both"/>
      </w:pPr>
    </w:p>
    <w:p w14:paraId="104CB1BC" w14:textId="77777777" w:rsidR="00F61B81" w:rsidRDefault="00C06945" w:rsidP="00EA6DEB">
      <w:pPr>
        <w:pStyle w:val="Heading3"/>
        <w:spacing w:before="0" w:after="0"/>
      </w:pPr>
      <w:bookmarkStart w:id="10" w:name="_eli6dau3spx5" w:colFirst="0" w:colLast="0"/>
      <w:bookmarkEnd w:id="10"/>
      <w:r>
        <w:t>Device ownership</w:t>
      </w:r>
    </w:p>
    <w:p w14:paraId="694B33F7" w14:textId="3A7694C1" w:rsidR="00F61B81" w:rsidRDefault="00C06945" w:rsidP="00EA6DEB">
      <w:pPr>
        <w:spacing w:after="0"/>
      </w:pPr>
      <w:r>
        <w:t xml:space="preserve">It is important to note that the storage capacity of all devices is for required licensed software and students’ work files. If there </w:t>
      </w:r>
      <w:proofErr w:type="gramStart"/>
      <w:r>
        <w:t>is</w:t>
      </w:r>
      <w:proofErr w:type="gramEnd"/>
      <w:r>
        <w:t xml:space="preserve"> some excess capacity other files may be held in storage. Nevertheless, school software and files must remain priority and </w:t>
      </w:r>
      <w:proofErr w:type="gramStart"/>
      <w:r>
        <w:t>be available at all times</w:t>
      </w:r>
      <w:proofErr w:type="gramEnd"/>
      <w:r>
        <w:t xml:space="preserve"> without exception.</w:t>
      </w:r>
    </w:p>
    <w:p w14:paraId="05156D31" w14:textId="17F272F1" w:rsidR="00F61B81" w:rsidRDefault="00C06945" w:rsidP="00EA6DEB">
      <w:pPr>
        <w:spacing w:after="0"/>
      </w:pPr>
      <w:r>
        <w:t xml:space="preserve">The College reserves the right to delete inappropriate programs or material and to disconnect the device from the College network for </w:t>
      </w:r>
      <w:proofErr w:type="gramStart"/>
      <w:r>
        <w:t>a period of time</w:t>
      </w:r>
      <w:proofErr w:type="gramEnd"/>
      <w:r>
        <w:t xml:space="preserve"> if it is used inappropriately.</w:t>
      </w:r>
    </w:p>
    <w:p w14:paraId="646B62AC" w14:textId="2231D364" w:rsidR="006B354B" w:rsidRDefault="00C06945" w:rsidP="00EA6DEB">
      <w:pPr>
        <w:spacing w:after="0"/>
      </w:pPr>
      <w:r>
        <w:t>The acceptable use of digital devices is explained in the EDSC Acceptable Use Agreement.</w:t>
      </w:r>
      <w:bookmarkStart w:id="11" w:name="_8cedmsiagkk" w:colFirst="0" w:colLast="0"/>
      <w:bookmarkEnd w:id="11"/>
    </w:p>
    <w:p w14:paraId="6C8754DA" w14:textId="77777777" w:rsidR="00EA6DEB" w:rsidRDefault="00EA6DEB" w:rsidP="00EA6DEB">
      <w:pPr>
        <w:spacing w:after="0"/>
      </w:pPr>
    </w:p>
    <w:p w14:paraId="0B6FDEF0" w14:textId="6BDBA58F" w:rsidR="00F61B81" w:rsidRDefault="00C06945" w:rsidP="00EA6DEB">
      <w:pPr>
        <w:pStyle w:val="Heading3"/>
        <w:spacing w:before="0" w:after="0"/>
      </w:pPr>
      <w:r>
        <w:t>Device replacement schedule</w:t>
      </w:r>
    </w:p>
    <w:p w14:paraId="5DC849C5" w14:textId="45DE67B4" w:rsidR="00F61B81" w:rsidRDefault="00C06945" w:rsidP="00EA6DEB">
      <w:pPr>
        <w:spacing w:after="0"/>
      </w:pPr>
      <w:r>
        <w:t>When a student purchases a new device in Year 7, it is anticipated they will keep this until the end of Year 10 and purchase a new device for VCE. Devices over 4 years of age are likely to underperform, be unreliable and potentially impact student learning.</w:t>
      </w:r>
    </w:p>
    <w:p w14:paraId="003D3C10" w14:textId="77777777" w:rsidR="00111C2F" w:rsidRDefault="00111C2F" w:rsidP="00EA6DEB">
      <w:pPr>
        <w:spacing w:after="0"/>
      </w:pPr>
    </w:p>
    <w:p w14:paraId="67C2E753" w14:textId="77777777" w:rsidR="00F61B81" w:rsidRDefault="00C06945" w:rsidP="0094026C">
      <w:pPr>
        <w:pStyle w:val="Heading3"/>
        <w:spacing w:before="0" w:after="0"/>
      </w:pPr>
      <w:bookmarkStart w:id="12" w:name="_tyjcwt" w:colFirst="0" w:colLast="0"/>
      <w:bookmarkEnd w:id="12"/>
      <w:r>
        <w:t>Device configuration</w:t>
      </w:r>
    </w:p>
    <w:p w14:paraId="3B315669" w14:textId="4BCCDB8D" w:rsidR="00F61B81" w:rsidRDefault="00C06945" w:rsidP="0094026C">
      <w:pPr>
        <w:spacing w:after="0"/>
      </w:pPr>
      <w:r>
        <w:t xml:space="preserve">All devices will need to be configured to ensure they can operate on the EDSC network and, where applicable, </w:t>
      </w:r>
      <w:r w:rsidR="000B790B">
        <w:t xml:space="preserve">be </w:t>
      </w:r>
      <w:r>
        <w:t xml:space="preserve">loaded with </w:t>
      </w:r>
      <w:proofErr w:type="gramStart"/>
      <w:r>
        <w:t>all of</w:t>
      </w:r>
      <w:proofErr w:type="gramEnd"/>
      <w:r>
        <w:t xml:space="preserve"> the software licensed for student use.</w:t>
      </w:r>
    </w:p>
    <w:p w14:paraId="119637E8" w14:textId="77777777" w:rsidR="0094026C" w:rsidRDefault="0094026C" w:rsidP="0094026C">
      <w:pPr>
        <w:spacing w:after="0"/>
      </w:pPr>
    </w:p>
    <w:p w14:paraId="6ECCCC43" w14:textId="77777777" w:rsidR="00F61B81" w:rsidRDefault="00C06945" w:rsidP="0094026C">
      <w:pPr>
        <w:pStyle w:val="Heading3"/>
        <w:spacing w:before="0" w:after="0"/>
      </w:pPr>
      <w:bookmarkStart w:id="13" w:name="_wabxpnnh1lei" w:colFirst="0" w:colLast="0"/>
      <w:bookmarkEnd w:id="13"/>
      <w:r>
        <w:t>Optional peripherals</w:t>
      </w:r>
    </w:p>
    <w:p w14:paraId="41C5298A" w14:textId="77777777" w:rsidR="00F61B81" w:rsidRDefault="00C06945" w:rsidP="0094026C">
      <w:pPr>
        <w:spacing w:after="0"/>
      </w:pPr>
      <w:r>
        <w:t>The school will not provide or specifically recommend any additional peripherals as part of the 1 to 1 Digital Learning Program. However, parents or students may purchase these outside of the program. Program support and warranty will not apply to peripherals.</w:t>
      </w:r>
    </w:p>
    <w:p w14:paraId="43D76F12" w14:textId="77777777" w:rsidR="00F61B81" w:rsidRDefault="00C06945" w:rsidP="0094026C">
      <w:pPr>
        <w:spacing w:after="0"/>
      </w:pPr>
      <w:r>
        <w:t>Peripherals may include:</w:t>
      </w:r>
    </w:p>
    <w:p w14:paraId="3ACCDA82" w14:textId="77777777" w:rsidR="00F61B81" w:rsidRDefault="00C06945" w:rsidP="0094026C">
      <w:pPr>
        <w:numPr>
          <w:ilvl w:val="0"/>
          <w:numId w:val="2"/>
        </w:numPr>
        <w:spacing w:after="0"/>
      </w:pPr>
      <w:r>
        <w:t>Headphones</w:t>
      </w:r>
    </w:p>
    <w:p w14:paraId="5FE78651" w14:textId="77777777" w:rsidR="00F61B81" w:rsidRDefault="00C06945" w:rsidP="0094026C">
      <w:pPr>
        <w:numPr>
          <w:ilvl w:val="0"/>
          <w:numId w:val="2"/>
        </w:numPr>
        <w:spacing w:after="0"/>
      </w:pPr>
      <w:r>
        <w:t>Wireless mouse</w:t>
      </w:r>
    </w:p>
    <w:p w14:paraId="5018AA24" w14:textId="4AEB687E" w:rsidR="00F61B81" w:rsidRDefault="00C06945" w:rsidP="0094026C">
      <w:pPr>
        <w:numPr>
          <w:ilvl w:val="0"/>
          <w:numId w:val="2"/>
        </w:numPr>
        <w:spacing w:after="0"/>
      </w:pPr>
      <w:r>
        <w:t>HDMI adapter</w:t>
      </w:r>
    </w:p>
    <w:p w14:paraId="44147FDE" w14:textId="77777777" w:rsidR="0094026C" w:rsidRDefault="0094026C" w:rsidP="0094026C">
      <w:pPr>
        <w:spacing w:after="0"/>
        <w:ind w:left="720"/>
      </w:pPr>
    </w:p>
    <w:p w14:paraId="5D440350" w14:textId="77777777" w:rsidR="00F61B81" w:rsidRDefault="00C06945" w:rsidP="0094026C">
      <w:pPr>
        <w:pStyle w:val="Heading3"/>
        <w:spacing w:before="0" w:after="0"/>
      </w:pPr>
      <w:bookmarkStart w:id="14" w:name="_1t3h5sf" w:colFirst="0" w:colLast="0"/>
      <w:bookmarkEnd w:id="14"/>
      <w:r>
        <w:t>Use of school bags for added security</w:t>
      </w:r>
    </w:p>
    <w:p w14:paraId="154004E8" w14:textId="617A362C" w:rsidR="00F61B81" w:rsidRDefault="00C06945" w:rsidP="0094026C">
      <w:pPr>
        <w:spacing w:after="0"/>
      </w:pPr>
      <w:r>
        <w:t>An important expectation is that all students will use their EDSC school bag to transport their digital devices to and from school. All students from Years 7-12 are expected to use EDSC school bags as a compulsory part of school uniform. Official EDSC School bags are available from PSW or Reception.</w:t>
      </w:r>
      <w:r w:rsidR="00C622AB">
        <w:t xml:space="preserve"> For Year 7 students it is included in the Parent Payments – Curriculum Contributions.</w:t>
      </w:r>
    </w:p>
    <w:p w14:paraId="287D1D9D" w14:textId="77777777" w:rsidR="0094026C" w:rsidRDefault="0094026C" w:rsidP="0094026C">
      <w:pPr>
        <w:spacing w:after="0"/>
      </w:pPr>
    </w:p>
    <w:p w14:paraId="540900E3" w14:textId="77777777" w:rsidR="00F61B81" w:rsidRDefault="00C06945" w:rsidP="0094026C">
      <w:pPr>
        <w:pStyle w:val="Heading3"/>
        <w:spacing w:before="0" w:after="0"/>
      </w:pPr>
      <w:bookmarkStart w:id="15" w:name="_4d34og8" w:colFirst="0" w:colLast="0"/>
      <w:bookmarkEnd w:id="15"/>
      <w:r>
        <w:t>Access to school lockers</w:t>
      </w:r>
    </w:p>
    <w:p w14:paraId="7873DEAD" w14:textId="62E5CB87" w:rsidR="00F61B81" w:rsidRDefault="00C06945" w:rsidP="0094026C">
      <w:pPr>
        <w:spacing w:after="0"/>
      </w:pPr>
      <w:r>
        <w:t>All students will be provided an individual locker. Each student is required to provide their own quality lock to secure their property from the first day of attendance at school each year.</w:t>
      </w:r>
    </w:p>
    <w:p w14:paraId="24BDDC6D" w14:textId="77777777" w:rsidR="0094026C" w:rsidRDefault="0094026C" w:rsidP="0094026C">
      <w:pPr>
        <w:spacing w:after="0"/>
      </w:pPr>
    </w:p>
    <w:p w14:paraId="1032875D" w14:textId="77777777" w:rsidR="00F61B81" w:rsidRDefault="00C06945" w:rsidP="0094026C">
      <w:pPr>
        <w:pStyle w:val="Heading3"/>
        <w:spacing w:before="0" w:after="0"/>
      </w:pPr>
      <w:bookmarkStart w:id="16" w:name="_2s8eyo1" w:colFirst="0" w:colLast="0"/>
      <w:bookmarkEnd w:id="16"/>
      <w:r>
        <w:t>EDSC Acceptable Use Agreement and program payment</w:t>
      </w:r>
    </w:p>
    <w:p w14:paraId="7D7FBFA4" w14:textId="77777777" w:rsidR="00F61B81" w:rsidRDefault="00C06945" w:rsidP="0094026C">
      <w:pPr>
        <w:spacing w:after="0"/>
      </w:pPr>
      <w:r>
        <w:t>You are required to read thoroughly through the ‘EDSC Acceptable Use Agreement’ document. This agreement requires you and your child to agree to use the intranet, internet, digital and mobile technologies responsibly. Access to the EDSC network cannot be granted unless this Agreement has been formally accepted. The ‘EDSC Acceptable Use Agreement’ document has been provided in the induction pack of all new students to the College.</w:t>
      </w:r>
    </w:p>
    <w:p w14:paraId="28E7F403" w14:textId="77777777" w:rsidR="00F61B81" w:rsidRDefault="00C06945" w:rsidP="0094026C">
      <w:pPr>
        <w:spacing w:after="0"/>
      </w:pPr>
      <w:r>
        <w:t>All students and their parents are required to complete and sign the EDSC Acceptable Use Agreement via Compass.</w:t>
      </w:r>
    </w:p>
    <w:p w14:paraId="6588CD43" w14:textId="22BE0808" w:rsidR="00F61B81" w:rsidRDefault="00C06945" w:rsidP="0094026C">
      <w:pPr>
        <w:spacing w:after="0"/>
      </w:pPr>
      <w:r>
        <w:t>If you have any questions, please contact Assistant Principal Karen Boyle at the College.</w:t>
      </w:r>
    </w:p>
    <w:p w14:paraId="4C3769B1" w14:textId="77777777" w:rsidR="00F61B81" w:rsidRDefault="00C06945" w:rsidP="0094026C">
      <w:pPr>
        <w:pStyle w:val="Heading3"/>
        <w:spacing w:before="0" w:after="0"/>
      </w:pPr>
      <w:bookmarkStart w:id="17" w:name="_17dp8vu" w:colFirst="0" w:colLast="0"/>
      <w:bookmarkEnd w:id="17"/>
      <w:r>
        <w:t>Technical support</w:t>
      </w:r>
    </w:p>
    <w:p w14:paraId="04DE89CA" w14:textId="0EACA622" w:rsidR="00F61B81" w:rsidRDefault="00C06945" w:rsidP="0094026C">
      <w:pPr>
        <w:spacing w:after="0"/>
      </w:pPr>
      <w:r>
        <w:t xml:space="preserve">General technical support is available for all devices from the Technical Support Team in the Technical Support office (next to room 107). </w:t>
      </w:r>
    </w:p>
    <w:p w14:paraId="106E206D" w14:textId="77777777" w:rsidR="0094026C" w:rsidRDefault="0094026C" w:rsidP="0094026C">
      <w:pPr>
        <w:spacing w:after="0"/>
      </w:pPr>
    </w:p>
    <w:p w14:paraId="6858BFBB" w14:textId="77777777" w:rsidR="00F61B81" w:rsidRDefault="00C06945" w:rsidP="0094026C">
      <w:pPr>
        <w:pStyle w:val="Heading3"/>
        <w:spacing w:before="0" w:after="0"/>
      </w:pPr>
      <w:bookmarkStart w:id="18" w:name="_3rdcrjn" w:colFirst="0" w:colLast="0"/>
      <w:bookmarkEnd w:id="18"/>
      <w:r>
        <w:t>Warranty and repairs</w:t>
      </w:r>
    </w:p>
    <w:p w14:paraId="40632056" w14:textId="2F828737" w:rsidR="00C06945" w:rsidRDefault="00C06945" w:rsidP="0094026C">
      <w:pPr>
        <w:spacing w:after="0"/>
      </w:pPr>
      <w:r w:rsidRPr="006E6D28">
        <w:t>If a digital devices hardware is faulty or physically damaged it should be taken to the IT Department for a technical assessment. Students will be given advice on the next step for repair and/or warranty claims. Repair and warranty claims are handled by third party companies</w:t>
      </w:r>
      <w:r w:rsidR="000B790B" w:rsidRPr="006E6D28">
        <w:t xml:space="preserve"> and are not provided on-site</w:t>
      </w:r>
      <w:r w:rsidRPr="006E6D28">
        <w:t xml:space="preserve">. </w:t>
      </w:r>
    </w:p>
    <w:p w14:paraId="42BF1847" w14:textId="703A4FA5" w:rsidR="0026640B" w:rsidRDefault="004D5815" w:rsidP="0026640B">
      <w:pPr>
        <w:spacing w:after="0"/>
      </w:pPr>
      <w:bookmarkStart w:id="19" w:name="_26in1rg" w:colFirst="0" w:colLast="0"/>
      <w:bookmarkEnd w:id="19"/>
      <w:r>
        <w:t>We recommend purchasing a</w:t>
      </w:r>
      <w:r w:rsidR="0026640B">
        <w:t>dditional 2-3 Years Warranty/Insurance recommended if available</w:t>
      </w:r>
      <w:r>
        <w:t>.</w:t>
      </w:r>
    </w:p>
    <w:p w14:paraId="5489B38C" w14:textId="77777777" w:rsidR="00DC79B5" w:rsidRDefault="00DC79B5" w:rsidP="00DC79B5">
      <w:pPr>
        <w:spacing w:after="0"/>
      </w:pPr>
    </w:p>
    <w:p w14:paraId="47F201A3" w14:textId="2ECEF495" w:rsidR="0B6293B4" w:rsidRDefault="0B6293B4" w:rsidP="00376F49">
      <w:pPr>
        <w:pStyle w:val="Heading3"/>
        <w:spacing w:before="0" w:after="0"/>
      </w:pPr>
      <w:r w:rsidRPr="1E4A1998">
        <w:t xml:space="preserve">Insurance </w:t>
      </w:r>
    </w:p>
    <w:p w14:paraId="5304A5F7" w14:textId="77777777" w:rsidR="00F61B81" w:rsidRDefault="00C06945" w:rsidP="0094026C">
      <w:pPr>
        <w:spacing w:after="0"/>
      </w:pPr>
      <w:r>
        <w:t>Parents need to make prior insurance arrangements for the cost of repairs required if a device is dropped or broken.</w:t>
      </w:r>
    </w:p>
    <w:p w14:paraId="745FDB9B" w14:textId="463A8AC3" w:rsidR="00F61B81" w:rsidRDefault="00C06945" w:rsidP="0094026C">
      <w:pPr>
        <w:spacing w:after="0"/>
      </w:pPr>
      <w:r>
        <w:t xml:space="preserve">The College does NOT underwrite insurance costs for damaged digital learning devices. Whilst not compulsory, parents have full responsibility for </w:t>
      </w:r>
      <w:proofErr w:type="gramStart"/>
      <w:r>
        <w:t>insuring</w:t>
      </w:r>
      <w:proofErr w:type="gramEnd"/>
      <w:r>
        <w:t xml:space="preserve"> these devices or paying for any repairs required. Insurance claims will not be processed by EDSC IT Support or the General Office.</w:t>
      </w:r>
    </w:p>
    <w:p w14:paraId="4EEA3C9F" w14:textId="77777777" w:rsidR="0094026C" w:rsidRDefault="0094026C" w:rsidP="0094026C">
      <w:pPr>
        <w:spacing w:after="0"/>
      </w:pPr>
    </w:p>
    <w:p w14:paraId="1C78B236" w14:textId="6BDEA04E" w:rsidR="00F61B81" w:rsidRDefault="00C06945" w:rsidP="00282A51">
      <w:pPr>
        <w:pStyle w:val="Heading3"/>
        <w:spacing w:before="0" w:after="0"/>
      </w:pPr>
      <w:bookmarkStart w:id="20" w:name="_44sinio" w:colFirst="0" w:colLast="0"/>
      <w:bookmarkEnd w:id="20"/>
      <w:r>
        <w:t>Frequently asked questions</w:t>
      </w:r>
    </w:p>
    <w:p w14:paraId="5D59807B" w14:textId="77777777" w:rsidR="00F61B81" w:rsidRPr="00424D96" w:rsidRDefault="00C06945" w:rsidP="00424D96">
      <w:pPr>
        <w:spacing w:after="0"/>
        <w:rPr>
          <w:rStyle w:val="IntenseEmphasis"/>
          <w:b/>
          <w:bCs/>
        </w:rPr>
      </w:pPr>
      <w:bookmarkStart w:id="21" w:name="_2jxsxqh" w:colFirst="0" w:colLast="0"/>
      <w:bookmarkEnd w:id="21"/>
      <w:r w:rsidRPr="00424D96">
        <w:rPr>
          <w:rStyle w:val="IntenseEmphasis"/>
          <w:b/>
          <w:bCs/>
        </w:rPr>
        <w:t>1. Who can I contact if I have further questions?</w:t>
      </w:r>
    </w:p>
    <w:p w14:paraId="4DA2D7BC" w14:textId="77777777" w:rsidR="00F61B81" w:rsidRDefault="00C06945" w:rsidP="0094026C">
      <w:pPr>
        <w:spacing w:after="0"/>
      </w:pPr>
      <w:r>
        <w:t>Questions regarding the Digital Learning Program can be directed initially to the General Office on (03) 9842 2244. Your enquiry will be responded to as quickly as possible.</w:t>
      </w:r>
    </w:p>
    <w:p w14:paraId="7B3B1418" w14:textId="77777777" w:rsidR="00F61B81" w:rsidRPr="00424D96" w:rsidRDefault="00C06945" w:rsidP="00424D96">
      <w:pPr>
        <w:spacing w:after="0"/>
        <w:rPr>
          <w:rStyle w:val="IntenseEmphasis"/>
          <w:b/>
          <w:bCs/>
        </w:rPr>
      </w:pPr>
      <w:bookmarkStart w:id="22" w:name="_z337ya" w:colFirst="0" w:colLast="0"/>
      <w:bookmarkEnd w:id="22"/>
      <w:r w:rsidRPr="00424D96">
        <w:rPr>
          <w:rStyle w:val="IntenseEmphasis"/>
          <w:b/>
          <w:bCs/>
        </w:rPr>
        <w:t>2. Will a student be using their digital learning device in every subject every day?</w:t>
      </w:r>
    </w:p>
    <w:p w14:paraId="247EE3E4" w14:textId="599CFA78" w:rsidR="00F61B81" w:rsidRDefault="00C06945" w:rsidP="0094026C">
      <w:pPr>
        <w:spacing w:after="0"/>
      </w:pPr>
      <w:r>
        <w:t xml:space="preserve">A student will not necessarily be required to </w:t>
      </w:r>
      <w:proofErr w:type="gramStart"/>
      <w:r>
        <w:t>use the computer at all times</w:t>
      </w:r>
      <w:proofErr w:type="gramEnd"/>
      <w:r>
        <w:t>. The use of computers will take place alongside a range of learning activities. However, the device is an essential learning tool that must be available to be utilised when required and therefore should be taken to all classes unless specifically advised.</w:t>
      </w:r>
    </w:p>
    <w:p w14:paraId="32F96F61" w14:textId="77777777" w:rsidR="00F61B81" w:rsidRPr="00424D96" w:rsidRDefault="00C06945" w:rsidP="00424D96">
      <w:pPr>
        <w:spacing w:after="0"/>
        <w:rPr>
          <w:rStyle w:val="IntenseEmphasis"/>
          <w:b/>
          <w:bCs/>
        </w:rPr>
      </w:pPr>
      <w:bookmarkStart w:id="23" w:name="_3j2qqm3" w:colFirst="0" w:colLast="0"/>
      <w:bookmarkEnd w:id="23"/>
      <w:r w:rsidRPr="00424D96">
        <w:rPr>
          <w:rStyle w:val="IntenseEmphasis"/>
          <w:b/>
          <w:bCs/>
        </w:rPr>
        <w:t>3. Where will a student store their digital learning device when it is not in use?</w:t>
      </w:r>
    </w:p>
    <w:p w14:paraId="2632B601" w14:textId="10FCC811" w:rsidR="00F61B81" w:rsidRDefault="00C06945" w:rsidP="0094026C">
      <w:pPr>
        <w:spacing w:after="0"/>
      </w:pPr>
      <w:r>
        <w:t>Students must store and secure their device, in their protective case, in their locker during recess and lunch times. If students are unable to secure their device at these times, they should report to the appropriate sub-school office. Students will need to store their devices in their lockers before Physical Education practical classes unless otherwise instructed by their class teacher.</w:t>
      </w:r>
    </w:p>
    <w:p w14:paraId="027D0F12" w14:textId="77777777" w:rsidR="00F61B81" w:rsidRPr="00424D96" w:rsidRDefault="00C06945" w:rsidP="00424D96">
      <w:pPr>
        <w:spacing w:after="0"/>
        <w:rPr>
          <w:rStyle w:val="IntenseEmphasis"/>
          <w:b/>
          <w:bCs/>
        </w:rPr>
      </w:pPr>
      <w:bookmarkStart w:id="24" w:name="_1y810tw" w:colFirst="0" w:colLast="0"/>
      <w:bookmarkEnd w:id="24"/>
      <w:r w:rsidRPr="00424D96">
        <w:rPr>
          <w:rStyle w:val="IntenseEmphasis"/>
          <w:b/>
          <w:bCs/>
        </w:rPr>
        <w:t>4. Can a student add their own software to their device?</w:t>
      </w:r>
    </w:p>
    <w:p w14:paraId="041605D4" w14:textId="77777777" w:rsidR="00424D96" w:rsidRDefault="00C06945" w:rsidP="00424D96">
      <w:pPr>
        <w:spacing w:after="0"/>
      </w:pPr>
      <w:r>
        <w:t>Yes, providing the software will not impact other EDSC users negatively. Alternate Anti-Virus products must be installed with caution as they often interfere with network and internet connectivity.</w:t>
      </w:r>
      <w:bookmarkStart w:id="25" w:name="_4i7ojhp" w:colFirst="0" w:colLast="0"/>
      <w:bookmarkEnd w:id="25"/>
    </w:p>
    <w:p w14:paraId="329A19CB" w14:textId="461739ED" w:rsidR="00F61B81" w:rsidRPr="00424D96" w:rsidRDefault="00C06945" w:rsidP="00424D96">
      <w:pPr>
        <w:spacing w:after="0"/>
        <w:rPr>
          <w:rStyle w:val="IntenseEmphasis"/>
          <w:b/>
          <w:bCs/>
        </w:rPr>
      </w:pPr>
      <w:r w:rsidRPr="00424D96">
        <w:rPr>
          <w:rStyle w:val="IntenseEmphasis"/>
          <w:b/>
          <w:bCs/>
        </w:rPr>
        <w:t>5. What is the process if my child exits the school?</w:t>
      </w:r>
    </w:p>
    <w:p w14:paraId="5CDC40A9" w14:textId="77777777" w:rsidR="00F61B81" w:rsidRDefault="00C06945" w:rsidP="0094026C">
      <w:pPr>
        <w:spacing w:after="0"/>
      </w:pPr>
      <w:r>
        <w:t xml:space="preserve">Parent or student owned computers are the property of the family and therefore will be taken with the student, however any DET licensed software must be removed prior to departure. Families will be responsible for any finance agreements pertaining to the device. Devices owned by EDSC must be returned prior to departure. </w:t>
      </w:r>
    </w:p>
    <w:p w14:paraId="2EED397E" w14:textId="77777777" w:rsidR="00424D96" w:rsidRDefault="00424D96" w:rsidP="00424D96">
      <w:pPr>
        <w:spacing w:after="0"/>
        <w:rPr>
          <w:rStyle w:val="IntenseEmphasis"/>
          <w:b/>
          <w:bCs/>
        </w:rPr>
      </w:pPr>
      <w:bookmarkStart w:id="26" w:name="_2xcytpi" w:colFirst="0" w:colLast="0"/>
      <w:bookmarkEnd w:id="26"/>
    </w:p>
    <w:p w14:paraId="08A96AEA" w14:textId="436C5B09" w:rsidR="00F61B81" w:rsidRPr="00424D96" w:rsidRDefault="00C06945" w:rsidP="00424D96">
      <w:pPr>
        <w:spacing w:after="0"/>
        <w:rPr>
          <w:rStyle w:val="IntenseEmphasis"/>
          <w:b/>
          <w:bCs/>
        </w:rPr>
      </w:pPr>
      <w:r w:rsidRPr="00424D96">
        <w:rPr>
          <w:rStyle w:val="IntenseEmphasis"/>
          <w:b/>
          <w:bCs/>
        </w:rPr>
        <w:t>6. Is my child expected to take their device home every day?</w:t>
      </w:r>
    </w:p>
    <w:p w14:paraId="66774C7A" w14:textId="77777777" w:rsidR="00F61B81" w:rsidRDefault="00C06945" w:rsidP="0094026C">
      <w:pPr>
        <w:spacing w:after="0"/>
      </w:pPr>
      <w:r>
        <w:t>Yes, students are expected to take the device to and from school each day. This will enable them to fully utilise it at home and at school. It is expected that computers will be charged overnight ready for a full day’s use at school. Parents are asked to ensure that the computer is used responsibly and cared for appropriately in the home environment. Devices must be transported within their protective cases inside the student’s school bag to and from school.</w:t>
      </w:r>
    </w:p>
    <w:p w14:paraId="09BDCA60" w14:textId="77777777" w:rsidR="00F61B81" w:rsidRPr="00424D96" w:rsidRDefault="00C06945" w:rsidP="00424D96">
      <w:pPr>
        <w:spacing w:after="0"/>
        <w:rPr>
          <w:rStyle w:val="IntenseEmphasis"/>
          <w:b/>
          <w:bCs/>
        </w:rPr>
      </w:pPr>
      <w:bookmarkStart w:id="27" w:name="_1ci93xb" w:colFirst="0" w:colLast="0"/>
      <w:bookmarkEnd w:id="27"/>
      <w:r w:rsidRPr="00424D96">
        <w:rPr>
          <w:rStyle w:val="IntenseEmphasis"/>
          <w:b/>
          <w:bCs/>
        </w:rPr>
        <w:t>7. Can I recharge my computer at school?</w:t>
      </w:r>
    </w:p>
    <w:p w14:paraId="5109877C" w14:textId="77777777" w:rsidR="00F61B81" w:rsidRDefault="00C06945" w:rsidP="0094026C">
      <w:pPr>
        <w:spacing w:after="0"/>
      </w:pPr>
      <w:r>
        <w:t>It is expected that a student’s computer has a good working battery that has more than six hours charge. The device must be fully charged on arrival at school. Students must be aware that the use of the device outside class time may impact the ability to remain charged for all classes.</w:t>
      </w:r>
    </w:p>
    <w:p w14:paraId="759F8C3E" w14:textId="77777777" w:rsidR="00F61B81" w:rsidRPr="00424D96" w:rsidRDefault="00C06945" w:rsidP="00424D96">
      <w:pPr>
        <w:spacing w:after="0"/>
        <w:rPr>
          <w:rStyle w:val="IntenseEmphasis"/>
          <w:b/>
          <w:bCs/>
        </w:rPr>
      </w:pPr>
      <w:bookmarkStart w:id="28" w:name="_3whwml4" w:colFirst="0" w:colLast="0"/>
      <w:bookmarkEnd w:id="28"/>
      <w:r w:rsidRPr="00424D96">
        <w:rPr>
          <w:rStyle w:val="IntenseEmphasis"/>
          <w:b/>
          <w:bCs/>
        </w:rPr>
        <w:t>8. What happens if the battery goes flat?</w:t>
      </w:r>
    </w:p>
    <w:p w14:paraId="698835FE" w14:textId="77777777" w:rsidR="00AD0D92" w:rsidRDefault="00C06945" w:rsidP="00424D96">
      <w:pPr>
        <w:spacing w:after="0"/>
      </w:pPr>
      <w:r w:rsidRPr="00AD0D92">
        <w:t>Students are required to bring their devices to school fully charged every day.</w:t>
      </w:r>
      <w:bookmarkStart w:id="29" w:name="_2bn6wsx" w:colFirst="0" w:colLast="0"/>
      <w:bookmarkEnd w:id="29"/>
      <w:r w:rsidR="00AD0D92">
        <w:t xml:space="preserve"> </w:t>
      </w:r>
    </w:p>
    <w:p w14:paraId="2A9EAA33" w14:textId="4FB18D58" w:rsidR="00AD0D92" w:rsidRDefault="00AD0D92" w:rsidP="00424D96">
      <w:pPr>
        <w:spacing w:after="0"/>
      </w:pPr>
      <w:r>
        <w:t>If a student wishes to have their device charged, the device can be left at the Technical Support Office for charging. The College reserves the right to refuse charging if this service is used excessively, it Is the student’s responsibility to bring their devices to school fully charged each day.</w:t>
      </w:r>
    </w:p>
    <w:p w14:paraId="55C82E64" w14:textId="25AE4BCC" w:rsidR="00F61B81" w:rsidRPr="00424D96" w:rsidRDefault="00C06945" w:rsidP="00424D96">
      <w:pPr>
        <w:spacing w:after="0"/>
        <w:rPr>
          <w:rStyle w:val="IntenseEmphasis"/>
          <w:b/>
          <w:bCs/>
        </w:rPr>
      </w:pPr>
      <w:r w:rsidRPr="00424D96">
        <w:rPr>
          <w:rStyle w:val="IntenseEmphasis"/>
          <w:b/>
          <w:bCs/>
        </w:rPr>
        <w:t>9. Can other people use the device?</w:t>
      </w:r>
    </w:p>
    <w:p w14:paraId="7BA89694" w14:textId="0570C7BA" w:rsidR="00F61B81" w:rsidRDefault="00C06945" w:rsidP="0094026C">
      <w:pPr>
        <w:spacing w:after="0"/>
      </w:pPr>
      <w:r>
        <w:t>While it is a family-owned device, it is required for the student’s education, so it is recommended that it is not used by anybody else.</w:t>
      </w:r>
    </w:p>
    <w:p w14:paraId="0DA5AD52" w14:textId="77777777" w:rsidR="00F61B81" w:rsidRPr="00424D96" w:rsidRDefault="00C06945" w:rsidP="00424D96">
      <w:pPr>
        <w:spacing w:after="0"/>
        <w:rPr>
          <w:rStyle w:val="IntenseEmphasis"/>
          <w:b/>
          <w:bCs/>
        </w:rPr>
      </w:pPr>
      <w:bookmarkStart w:id="30" w:name="_qsh70q" w:colFirst="0" w:colLast="0"/>
      <w:bookmarkEnd w:id="30"/>
      <w:r w:rsidRPr="00424D96">
        <w:rPr>
          <w:rStyle w:val="IntenseEmphasis"/>
          <w:b/>
          <w:bCs/>
        </w:rPr>
        <w:t>10. Can the device be taken overseas?</w:t>
      </w:r>
    </w:p>
    <w:p w14:paraId="27F6D884" w14:textId="77777777" w:rsidR="00F61B81" w:rsidRDefault="00C06945" w:rsidP="0094026C">
      <w:pPr>
        <w:spacing w:after="0"/>
      </w:pPr>
      <w:r>
        <w:t>Parents are advised to check the insurance provisions they have selected on the device to determine what cover is provided.</w:t>
      </w:r>
    </w:p>
    <w:p w14:paraId="43DCFC7F" w14:textId="77777777" w:rsidR="00F61B81" w:rsidRPr="00424D96" w:rsidRDefault="00C06945" w:rsidP="00424D96">
      <w:pPr>
        <w:spacing w:after="0"/>
        <w:rPr>
          <w:rStyle w:val="IntenseEmphasis"/>
          <w:b/>
          <w:bCs/>
        </w:rPr>
      </w:pPr>
      <w:bookmarkStart w:id="31" w:name="_3as4poj" w:colFirst="0" w:colLast="0"/>
      <w:bookmarkEnd w:id="31"/>
      <w:r w:rsidRPr="00424D96">
        <w:rPr>
          <w:rStyle w:val="IntenseEmphasis"/>
          <w:b/>
          <w:bCs/>
        </w:rPr>
        <w:t>11. Will the student software on their computer be private?</w:t>
      </w:r>
    </w:p>
    <w:p w14:paraId="0FCF64FD" w14:textId="77777777" w:rsidR="00F61B81" w:rsidRDefault="00C06945" w:rsidP="0094026C">
      <w:pPr>
        <w:spacing w:after="0"/>
      </w:pPr>
      <w:r w:rsidRPr="006E6D28">
        <w:t>Students can expect their computers to be periodically inspected and monitored for inappropriate usage. Students and parents need to be aware that apps stored locally on the device or on school servers are not private.</w:t>
      </w:r>
    </w:p>
    <w:p w14:paraId="2261F103" w14:textId="77777777" w:rsidR="00F61B81" w:rsidRPr="00424D96" w:rsidRDefault="00C06945" w:rsidP="00424D96">
      <w:pPr>
        <w:spacing w:after="0"/>
        <w:rPr>
          <w:rStyle w:val="IntenseEmphasis"/>
          <w:b/>
          <w:bCs/>
        </w:rPr>
      </w:pPr>
      <w:bookmarkStart w:id="32" w:name="_1pxezwc" w:colFirst="0" w:colLast="0"/>
      <w:bookmarkEnd w:id="32"/>
      <w:r w:rsidRPr="00424D96">
        <w:rPr>
          <w:rStyle w:val="IntenseEmphasis"/>
          <w:b/>
          <w:bCs/>
        </w:rPr>
        <w:t>12. What happens if my child leaves their device at home?</w:t>
      </w:r>
    </w:p>
    <w:p w14:paraId="2267D549" w14:textId="77777777" w:rsidR="00F61B81" w:rsidRDefault="00C06945" w:rsidP="0094026C">
      <w:pPr>
        <w:spacing w:after="0"/>
      </w:pPr>
      <w:r>
        <w:t>Students will be significantly disadvantaged as they will not be able to borrow computers from the College. It is the responsibility of the student to ensure that they bring their device every day. Continual failure will lead to intervention and consequences as decided upon by the College.</w:t>
      </w:r>
    </w:p>
    <w:p w14:paraId="046E1928" w14:textId="77777777" w:rsidR="00F61B81" w:rsidRPr="00424D96" w:rsidRDefault="00C06945" w:rsidP="00424D96">
      <w:pPr>
        <w:spacing w:after="0"/>
        <w:rPr>
          <w:rStyle w:val="IntenseEmphasis"/>
          <w:b/>
          <w:bCs/>
        </w:rPr>
      </w:pPr>
      <w:bookmarkStart w:id="33" w:name="_49x2ik5" w:colFirst="0" w:colLast="0"/>
      <w:bookmarkEnd w:id="33"/>
      <w:r w:rsidRPr="00424D96">
        <w:rPr>
          <w:rStyle w:val="IntenseEmphasis"/>
          <w:b/>
          <w:bCs/>
        </w:rPr>
        <w:t>13. Does my home need Internet access?</w:t>
      </w:r>
    </w:p>
    <w:p w14:paraId="0EC7B986" w14:textId="759934F3" w:rsidR="00F61B81" w:rsidRPr="006E6D28" w:rsidRDefault="00C06945" w:rsidP="0094026C">
      <w:pPr>
        <w:spacing w:after="0"/>
      </w:pPr>
      <w:r w:rsidRPr="006E6D28">
        <w:t>No</w:t>
      </w:r>
      <w:r w:rsidR="0067332A" w:rsidRPr="006E6D28">
        <w:t>, s</w:t>
      </w:r>
      <w:r w:rsidRPr="006E6D28">
        <w:t>tudents will be able to access the information they need when they are at school. Even when not connected to the internet, notebook computers are still very useful tools for learning. Of course, if you have Internet access at home, you are welcome to connect the device to your Internet connection.</w:t>
      </w:r>
    </w:p>
    <w:p w14:paraId="1F2500AE" w14:textId="77777777" w:rsidR="00F61B81" w:rsidRPr="00424D96" w:rsidRDefault="00C06945" w:rsidP="00424D96">
      <w:pPr>
        <w:spacing w:after="0"/>
        <w:rPr>
          <w:rStyle w:val="IntenseEmphasis"/>
          <w:b/>
          <w:bCs/>
        </w:rPr>
      </w:pPr>
      <w:bookmarkStart w:id="34" w:name="_nu40y95rhbic" w:colFirst="0" w:colLast="0"/>
      <w:bookmarkEnd w:id="34"/>
      <w:r w:rsidRPr="00424D96">
        <w:rPr>
          <w:rStyle w:val="IntenseEmphasis"/>
          <w:b/>
          <w:bCs/>
        </w:rPr>
        <w:t>14. Do I need to buy a new device?</w:t>
      </w:r>
    </w:p>
    <w:p w14:paraId="6997D31F" w14:textId="77777777" w:rsidR="00F61B81" w:rsidRDefault="00C06945" w:rsidP="0094026C">
      <w:pPr>
        <w:spacing w:after="0"/>
        <w:rPr>
          <w:highlight w:val="yellow"/>
        </w:rPr>
      </w:pPr>
      <w:r>
        <w:t>Year 7 students are expected to start at EDSC with a new device that should last for 4 years and be replaced when starting VCE.</w:t>
      </w:r>
    </w:p>
    <w:p w14:paraId="008B4A25" w14:textId="77777777" w:rsidR="00F61B81" w:rsidRDefault="00C06945" w:rsidP="0094026C">
      <w:pPr>
        <w:spacing w:after="0"/>
      </w:pPr>
      <w:r>
        <w:t>Other year levels are expected to use a device comparable in age or newer.</w:t>
      </w:r>
    </w:p>
    <w:p w14:paraId="7AA826E8" w14:textId="77777777" w:rsidR="00F61B81" w:rsidRDefault="00C06945" w:rsidP="0094026C">
      <w:pPr>
        <w:spacing w:after="0"/>
      </w:pPr>
      <w:r>
        <w:t>Devices over 4 years of age are likely to underperform, be unreliable and potentially impact student learning. Older devices will be scrutinised more carefully to determine their suitability prior to enrolment.</w:t>
      </w:r>
    </w:p>
    <w:p w14:paraId="1FE99EB3" w14:textId="77777777" w:rsidR="00F61B81" w:rsidRPr="00424D96" w:rsidRDefault="00C06945" w:rsidP="00424D96">
      <w:pPr>
        <w:spacing w:after="0"/>
        <w:rPr>
          <w:rStyle w:val="IntenseEmphasis"/>
          <w:b/>
          <w:bCs/>
        </w:rPr>
      </w:pPr>
      <w:bookmarkStart w:id="35" w:name="_hk7vzwfxwv4u" w:colFirst="0" w:colLast="0"/>
      <w:bookmarkEnd w:id="35"/>
      <w:r w:rsidRPr="00424D96">
        <w:rPr>
          <w:rStyle w:val="IntenseEmphasis"/>
          <w:b/>
          <w:bCs/>
        </w:rPr>
        <w:t>15. Can I use one device for six years?</w:t>
      </w:r>
    </w:p>
    <w:p w14:paraId="2BF547D7" w14:textId="77777777" w:rsidR="00F61578" w:rsidRDefault="00C06945" w:rsidP="00424D96">
      <w:pPr>
        <w:spacing w:after="0"/>
      </w:pPr>
      <w:r>
        <w:t xml:space="preserve">If parents would like their child/children to use a single device for six years, students must ensure the device is kept in good working order and the battery must be replaceable and replaced at least once in that duration. Failures due to aging hardware will be the responsibility of parents and students. Students must not be dependent on mains power to operate their computer while at EDSC. </w:t>
      </w:r>
      <w:bookmarkStart w:id="36" w:name="_ysmv05rcq1w1" w:colFirst="0" w:colLast="0"/>
      <w:bookmarkStart w:id="37" w:name="_Hlk111031359"/>
      <w:bookmarkEnd w:id="36"/>
    </w:p>
    <w:p w14:paraId="4472347F" w14:textId="3E85BECB" w:rsidR="00F61B81" w:rsidRPr="00424D96" w:rsidRDefault="00C06945" w:rsidP="00424D96">
      <w:pPr>
        <w:spacing w:after="0"/>
        <w:rPr>
          <w:rStyle w:val="IntenseEmphasis"/>
          <w:b/>
          <w:bCs/>
        </w:rPr>
      </w:pPr>
      <w:r w:rsidRPr="00424D96">
        <w:rPr>
          <w:rStyle w:val="IntenseEmphasis"/>
          <w:b/>
          <w:bCs/>
        </w:rPr>
        <w:t xml:space="preserve">16. Can I purchase a gaming device? </w:t>
      </w:r>
    </w:p>
    <w:bookmarkEnd w:id="37"/>
    <w:p w14:paraId="6C54BC3C" w14:textId="3415AD79" w:rsidR="00F61B81" w:rsidRDefault="00C06945" w:rsidP="0094026C">
      <w:pPr>
        <w:spacing w:after="0"/>
      </w:pPr>
      <w:r w:rsidRPr="00486CD0">
        <w:t>EDSC does not recommend gaming devices</w:t>
      </w:r>
      <w:r w:rsidR="00486CD0">
        <w:t>.</w:t>
      </w:r>
    </w:p>
    <w:p w14:paraId="09C62A4F" w14:textId="49B63628" w:rsidR="00F61B81" w:rsidRPr="00424D96" w:rsidRDefault="003E51F5" w:rsidP="00424D96">
      <w:pPr>
        <w:spacing w:after="0"/>
        <w:rPr>
          <w:rStyle w:val="IntenseEmphasis"/>
          <w:b/>
          <w:bCs/>
        </w:rPr>
      </w:pPr>
      <w:r w:rsidRPr="00424D96">
        <w:rPr>
          <w:rStyle w:val="IntenseEmphasis"/>
          <w:b/>
          <w:bCs/>
        </w:rPr>
        <w:t>16. Can I use my device for gaming?</w:t>
      </w:r>
    </w:p>
    <w:p w14:paraId="7BC427D4" w14:textId="3DFDA02A" w:rsidR="00F61B81" w:rsidRPr="003F6B93" w:rsidRDefault="00C06945" w:rsidP="003F6B93">
      <w:pPr>
        <w:spacing w:after="0"/>
        <w:rPr>
          <w:rStyle w:val="IntenseEmphasis"/>
          <w:i w:val="0"/>
          <w:iCs w:val="0"/>
          <w:color w:val="auto"/>
        </w:rPr>
      </w:pPr>
      <w:r w:rsidRPr="00A160A9">
        <w:t>While we recognise that students may want to use their device for other purposes</w:t>
      </w:r>
      <w:r w:rsidR="000B790B" w:rsidRPr="00A160A9">
        <w:t xml:space="preserve"> at home</w:t>
      </w:r>
      <w:r w:rsidRPr="00A160A9">
        <w:t>, such as gaming, this will shorten the life of the device and its battery. It is recommended that students who are frequent gamers</w:t>
      </w:r>
      <w:r w:rsidR="000B790B" w:rsidRPr="00A160A9">
        <w:t xml:space="preserve"> at home</w:t>
      </w:r>
      <w:r w:rsidRPr="00A160A9">
        <w:t xml:space="preserve"> have a dedicated device for that purpose. </w:t>
      </w:r>
      <w:bookmarkStart w:id="38" w:name="_2p2csry" w:colFirst="0" w:colLast="0"/>
      <w:bookmarkEnd w:id="38"/>
      <w:r w:rsidRPr="00A1080F">
        <w:br w:type="page"/>
      </w:r>
      <w:r w:rsidRPr="00B616C1">
        <w:rPr>
          <w:rStyle w:val="IntenseEmphasis"/>
          <w:i w:val="0"/>
          <w:iCs w:val="0"/>
          <w:sz w:val="32"/>
          <w:szCs w:val="32"/>
        </w:rPr>
        <w:t>1 to 1 Digital Learning Program</w:t>
      </w:r>
    </w:p>
    <w:p w14:paraId="4F06C0E9" w14:textId="77777777" w:rsidR="00F61B81" w:rsidRDefault="00C06945" w:rsidP="00FC3DAB">
      <w:pPr>
        <w:pStyle w:val="Heading3"/>
        <w:spacing w:before="0" w:after="0"/>
      </w:pPr>
      <w:bookmarkStart w:id="39" w:name="_ix4vdwm96vx9" w:colFirst="0" w:colLast="0"/>
      <w:bookmarkEnd w:id="39"/>
      <w:r>
        <w:t>Program options</w:t>
      </w:r>
    </w:p>
    <w:p w14:paraId="1C2EFD2D" w14:textId="77777777" w:rsidR="00F23874" w:rsidRDefault="00C06945" w:rsidP="00F23874">
      <w:pPr>
        <w:pStyle w:val="ListParagraph"/>
        <w:numPr>
          <w:ilvl w:val="0"/>
          <w:numId w:val="30"/>
        </w:numPr>
        <w:spacing w:after="0"/>
      </w:pPr>
      <w:r>
        <w:t xml:space="preserve">Purchase a Windows Laptop or Apple </w:t>
      </w:r>
      <w:proofErr w:type="spellStart"/>
      <w:r>
        <w:t>Macbook</w:t>
      </w:r>
      <w:proofErr w:type="spellEnd"/>
      <w:r>
        <w:t>.</w:t>
      </w:r>
    </w:p>
    <w:p w14:paraId="512384EF" w14:textId="51B36ADB" w:rsidR="00F61B81" w:rsidRDefault="00C06945" w:rsidP="00F23874">
      <w:pPr>
        <w:pStyle w:val="ListParagraph"/>
        <w:numPr>
          <w:ilvl w:val="0"/>
          <w:numId w:val="30"/>
        </w:numPr>
        <w:spacing w:after="0"/>
      </w:pPr>
      <w:r>
        <w:t xml:space="preserve">It is mandatory that the device meets the </w:t>
      </w:r>
      <w:hyperlink w:anchor="_EDSC_required_hardware" w:history="1">
        <w:r w:rsidRPr="00757577">
          <w:rPr>
            <w:rStyle w:val="Hyperlink"/>
          </w:rPr>
          <w:t>EDSC require</w:t>
        </w:r>
        <w:r w:rsidR="00757577" w:rsidRPr="00757577">
          <w:rPr>
            <w:rStyle w:val="Hyperlink"/>
          </w:rPr>
          <w:t>d hardware specifications</w:t>
        </w:r>
      </w:hyperlink>
      <w:r>
        <w:t xml:space="preserve">. </w:t>
      </w:r>
    </w:p>
    <w:p w14:paraId="2B08D40E" w14:textId="77777777" w:rsidR="00FC3DAB" w:rsidRDefault="00FC3DAB" w:rsidP="0026640B">
      <w:pPr>
        <w:spacing w:after="0"/>
      </w:pPr>
      <w:bookmarkStart w:id="40" w:name="_3o7alnk" w:colFirst="0" w:colLast="0"/>
      <w:bookmarkEnd w:id="40"/>
    </w:p>
    <w:p w14:paraId="1DB19994" w14:textId="38763CD7" w:rsidR="00F61B81" w:rsidRDefault="00C06945" w:rsidP="00FC3DAB">
      <w:pPr>
        <w:pStyle w:val="Heading3"/>
        <w:spacing w:before="0" w:after="0"/>
      </w:pPr>
      <w:r>
        <w:t>Required accessories</w:t>
      </w:r>
    </w:p>
    <w:p w14:paraId="415D933D" w14:textId="77777777" w:rsidR="00F61B81" w:rsidRDefault="00C06945">
      <w:pPr>
        <w:numPr>
          <w:ilvl w:val="0"/>
          <w:numId w:val="4"/>
        </w:numPr>
        <w:spacing w:after="0"/>
      </w:pPr>
      <w:r>
        <w:t>A device bag or slipcase that protects the computer from damage caused by dropping</w:t>
      </w:r>
    </w:p>
    <w:p w14:paraId="147E9CBC" w14:textId="77777777" w:rsidR="003B60D7" w:rsidRDefault="003B60D7" w:rsidP="003B60D7">
      <w:pPr>
        <w:spacing w:after="0"/>
      </w:pPr>
    </w:p>
    <w:p w14:paraId="4B363D3D" w14:textId="6454639E" w:rsidR="00F61B81" w:rsidRDefault="00C06945" w:rsidP="003B60D7">
      <w:pPr>
        <w:spacing w:after="0"/>
      </w:pPr>
      <w:r>
        <w:t>Choose the option that best suits your needs.</w:t>
      </w:r>
    </w:p>
    <w:p w14:paraId="7AD83947" w14:textId="2E2093B9" w:rsidR="00F61B81" w:rsidRDefault="00C06945" w:rsidP="00FC3DAB">
      <w:pPr>
        <w:spacing w:after="0"/>
      </w:pPr>
      <w:r>
        <w:t xml:space="preserve">Please refer to the </w:t>
      </w:r>
      <w:hyperlink w:anchor="_1_to_1" w:history="1">
        <w:r w:rsidRPr="00833848">
          <w:rPr>
            <w:rStyle w:val="Hyperlink"/>
          </w:rPr>
          <w:t>Digital Learning Program Timeline</w:t>
        </w:r>
      </w:hyperlink>
      <w:r>
        <w:t xml:space="preserve"> for key dates.</w:t>
      </w:r>
    </w:p>
    <w:p w14:paraId="0AD5B6A4" w14:textId="77777777" w:rsidR="003B60D7" w:rsidRPr="003B60D7" w:rsidRDefault="003B60D7" w:rsidP="00FC3DAB">
      <w:pPr>
        <w:pStyle w:val="Title"/>
        <w:spacing w:after="0"/>
        <w:jc w:val="left"/>
        <w:rPr>
          <w:sz w:val="22"/>
          <w:szCs w:val="22"/>
        </w:rPr>
      </w:pPr>
      <w:bookmarkStart w:id="41" w:name="_23ckvvd" w:colFirst="0" w:colLast="0"/>
      <w:bookmarkEnd w:id="41"/>
    </w:p>
    <w:p w14:paraId="316F9D86" w14:textId="77777777" w:rsidR="00F61B81" w:rsidRDefault="00C06945" w:rsidP="005B3D50">
      <w:pPr>
        <w:pStyle w:val="Heading3"/>
        <w:spacing w:before="0" w:after="0"/>
      </w:pPr>
      <w:bookmarkStart w:id="42" w:name="_ihv636" w:colFirst="0" w:colLast="0"/>
      <w:bookmarkEnd w:id="42"/>
      <w:r>
        <w:t>Provided support</w:t>
      </w:r>
    </w:p>
    <w:p w14:paraId="21FAEAEF" w14:textId="77777777" w:rsidR="00F61B81" w:rsidRDefault="00C06945" w:rsidP="00FC3DAB">
      <w:pPr>
        <w:pStyle w:val="NoSpacing"/>
        <w:numPr>
          <w:ilvl w:val="0"/>
          <w:numId w:val="26"/>
        </w:numPr>
      </w:pPr>
      <w:r>
        <w:t>Required Software will be available for download and Install</w:t>
      </w:r>
    </w:p>
    <w:p w14:paraId="321390B7" w14:textId="77777777" w:rsidR="00F61B81" w:rsidRDefault="00C06945" w:rsidP="00FC3DAB">
      <w:pPr>
        <w:pStyle w:val="NoSpacing"/>
        <w:numPr>
          <w:ilvl w:val="0"/>
          <w:numId w:val="26"/>
        </w:numPr>
      </w:pPr>
      <w:r>
        <w:t>Software and Configuration support will be provided on a best effort basis.</w:t>
      </w:r>
    </w:p>
    <w:p w14:paraId="33A397AB" w14:textId="77777777" w:rsidR="00F61B81" w:rsidRDefault="00C06945" w:rsidP="00FC3DAB">
      <w:pPr>
        <w:pStyle w:val="NoSpacing"/>
        <w:numPr>
          <w:ilvl w:val="0"/>
          <w:numId w:val="26"/>
        </w:numPr>
      </w:pPr>
      <w:r>
        <w:t>Students will retain full right to the computer, allowing for the installation of additional peripherals and software.</w:t>
      </w:r>
    </w:p>
    <w:p w14:paraId="25FE5723" w14:textId="77777777" w:rsidR="00F61B81" w:rsidRDefault="00C06945" w:rsidP="00FC3DAB">
      <w:pPr>
        <w:pStyle w:val="NoSpacing"/>
        <w:numPr>
          <w:ilvl w:val="0"/>
          <w:numId w:val="26"/>
        </w:numPr>
      </w:pPr>
      <w:r>
        <w:t>Warranty claims will be managed by parent/student.</w:t>
      </w:r>
    </w:p>
    <w:p w14:paraId="29618F4A" w14:textId="77777777" w:rsidR="00F61B81" w:rsidRDefault="00C06945" w:rsidP="00FC3DAB">
      <w:pPr>
        <w:pStyle w:val="NoSpacing"/>
        <w:numPr>
          <w:ilvl w:val="0"/>
          <w:numId w:val="26"/>
        </w:numPr>
      </w:pPr>
      <w:r>
        <w:t>Hardware repair not available on-site/campus.</w:t>
      </w:r>
    </w:p>
    <w:p w14:paraId="1EC2DEDB" w14:textId="2DBCD8D3" w:rsidR="00F61B81" w:rsidRDefault="00C06945" w:rsidP="00FC3DAB">
      <w:pPr>
        <w:pStyle w:val="NoSpacing"/>
        <w:numPr>
          <w:ilvl w:val="0"/>
          <w:numId w:val="26"/>
        </w:numPr>
      </w:pPr>
      <w:r>
        <w:t>Insurance claims will be managed by parent/student.</w:t>
      </w:r>
    </w:p>
    <w:p w14:paraId="40D6E34E" w14:textId="77777777" w:rsidR="00FC3DAB" w:rsidRDefault="00FC3DAB" w:rsidP="00FC3DAB">
      <w:pPr>
        <w:pStyle w:val="NoSpacing"/>
      </w:pPr>
    </w:p>
    <w:p w14:paraId="38FED909" w14:textId="00307B56" w:rsidR="00F61B81" w:rsidRDefault="00757577" w:rsidP="00FC3DAB">
      <w:pPr>
        <w:pStyle w:val="Heading3"/>
        <w:spacing w:before="0" w:after="0"/>
      </w:pPr>
      <w:bookmarkStart w:id="43" w:name="_32hioqz" w:colFirst="0" w:colLast="0"/>
      <w:bookmarkStart w:id="44" w:name="_1hmsyys" w:colFirst="0" w:colLast="0"/>
      <w:bookmarkStart w:id="45" w:name="_m6guchmlt451" w:colFirst="0" w:colLast="0"/>
      <w:bookmarkStart w:id="46" w:name="_EDSC_required_hardware"/>
      <w:bookmarkEnd w:id="43"/>
      <w:bookmarkEnd w:id="44"/>
      <w:bookmarkEnd w:id="45"/>
      <w:bookmarkEnd w:id="46"/>
      <w:r>
        <w:t>EDSC r</w:t>
      </w:r>
      <w:r w:rsidR="00C06945">
        <w:t>equired hardware specifications</w:t>
      </w:r>
    </w:p>
    <w:p w14:paraId="5B652507" w14:textId="14A45716" w:rsidR="00C67801" w:rsidRDefault="00C67801" w:rsidP="00FC3DAB">
      <w:pPr>
        <w:spacing w:after="0"/>
      </w:pPr>
      <w:r>
        <w:t>Parent or student selected devices are required to adhere to the following guidelines:</w:t>
      </w:r>
    </w:p>
    <w:p w14:paraId="55CBA65B" w14:textId="55B62847" w:rsidR="00F61B81" w:rsidRDefault="00C06945" w:rsidP="0029174C">
      <w:pPr>
        <w:spacing w:after="0"/>
      </w:pPr>
      <w:bookmarkStart w:id="47" w:name="_q428qiit4dli" w:colFirst="0" w:colLast="0"/>
      <w:bookmarkStart w:id="48" w:name="_b84sreqbl12a" w:colFirst="0" w:colLast="0"/>
      <w:bookmarkStart w:id="49" w:name="_Hlk111031812"/>
      <w:bookmarkEnd w:id="47"/>
      <w:bookmarkEnd w:id="48"/>
      <w:r w:rsidRPr="0029174C">
        <w:rPr>
          <w:b/>
          <w:bCs/>
        </w:rPr>
        <w:t>Device Type:</w:t>
      </w:r>
      <w:r>
        <w:t xml:space="preserve"> Laptop, </w:t>
      </w:r>
      <w:bookmarkStart w:id="50" w:name="_Int_N2u8ksto"/>
      <w:r>
        <w:t>notebook</w:t>
      </w:r>
      <w:r w:rsidRPr="12DBBF30">
        <w:t>,</w:t>
      </w:r>
      <w:bookmarkEnd w:id="50"/>
      <w:r>
        <w:t xml:space="preserve"> or tablet capable of supporting Microsoft Windows 11, Windows 10 or macOS.</w:t>
      </w:r>
    </w:p>
    <w:p w14:paraId="00B9CB47" w14:textId="77777777" w:rsidR="00F61B81" w:rsidRDefault="00C06945" w:rsidP="00D2455F">
      <w:pPr>
        <w:spacing w:after="0"/>
      </w:pPr>
      <w:bookmarkStart w:id="51" w:name="_e97l2y1yecd8" w:colFirst="0" w:colLast="0"/>
      <w:bookmarkEnd w:id="51"/>
      <w:r w:rsidRPr="0029174C">
        <w:rPr>
          <w:b/>
          <w:bCs/>
        </w:rPr>
        <w:t>Device Age:</w:t>
      </w:r>
      <w:r>
        <w:t xml:space="preserve"> A student </w:t>
      </w:r>
      <w:bookmarkEnd w:id="49"/>
      <w:r>
        <w:t xml:space="preserve">will purchase a new device in Year 7. It is anticipated they will keep this until the end of Year 10 and purchase a new device for VCE. Devices over 4 years of age are likely to underperform, be unreliable and potentially impact student learning. If parents would like their child/children to use a single device for six years, students must ensure the device is kept in good working order and the battery must be replaceable and replaced at least once in that duration. </w:t>
      </w:r>
    </w:p>
    <w:p w14:paraId="72B80A94" w14:textId="77777777" w:rsidR="00F61B81" w:rsidRDefault="00C06945" w:rsidP="00D2455F">
      <w:pPr>
        <w:spacing w:after="0"/>
      </w:pPr>
      <w:bookmarkStart w:id="52" w:name="_vk47lmdw7hvk" w:colFirst="0" w:colLast="0"/>
      <w:bookmarkEnd w:id="52"/>
      <w:r w:rsidRPr="00D2455F">
        <w:rPr>
          <w:b/>
          <w:bCs/>
        </w:rPr>
        <w:t>Storage:</w:t>
      </w:r>
      <w:r>
        <w:t xml:space="preserve"> Minimum 128GB. (Recommended: SSD/Flash Storage)</w:t>
      </w:r>
    </w:p>
    <w:p w14:paraId="197ABAEB" w14:textId="77777777" w:rsidR="00F61B81" w:rsidRDefault="00C06945" w:rsidP="00D2455F">
      <w:pPr>
        <w:spacing w:after="0"/>
      </w:pPr>
      <w:bookmarkStart w:id="53" w:name="_1adldr2jzrue" w:colFirst="0" w:colLast="0"/>
      <w:bookmarkEnd w:id="53"/>
      <w:r w:rsidRPr="00D2455F">
        <w:rPr>
          <w:b/>
          <w:bCs/>
        </w:rPr>
        <w:t>Screen Size:</w:t>
      </w:r>
      <w:r>
        <w:t xml:space="preserve"> 10.8” to 15.6” (Recommended: 11.6” – 13.3”). While permitted, 15” laptops are not recommended as they are unlikely to meet weight and battery life requirements. </w:t>
      </w:r>
    </w:p>
    <w:p w14:paraId="14617EA6" w14:textId="77777777" w:rsidR="00F61B81" w:rsidRDefault="00C06945" w:rsidP="00D2455F">
      <w:pPr>
        <w:spacing w:after="0"/>
      </w:pPr>
      <w:bookmarkStart w:id="54" w:name="_txep8drorirv" w:colFirst="0" w:colLast="0"/>
      <w:bookmarkEnd w:id="54"/>
      <w:r w:rsidRPr="00D2455F">
        <w:rPr>
          <w:b/>
          <w:bCs/>
        </w:rPr>
        <w:t>Weight:</w:t>
      </w:r>
      <w:r>
        <w:t xml:space="preserve"> Under 2kg (Recommended: under 1.6kg)</w:t>
      </w:r>
    </w:p>
    <w:p w14:paraId="7B445F66" w14:textId="77777777" w:rsidR="00F61B81" w:rsidRDefault="00C06945" w:rsidP="00D2455F">
      <w:pPr>
        <w:spacing w:after="0"/>
      </w:pPr>
      <w:bookmarkStart w:id="55" w:name="_l2a5iufkx1pl" w:colFirst="0" w:colLast="0"/>
      <w:bookmarkEnd w:id="55"/>
      <w:r w:rsidRPr="00D2455F">
        <w:rPr>
          <w:b/>
          <w:bCs/>
        </w:rPr>
        <w:t>Battery Life:</w:t>
      </w:r>
      <w:r>
        <w:t xml:space="preserve"> 6+ hours (During general use, not idle)</w:t>
      </w:r>
    </w:p>
    <w:p w14:paraId="090CB5A2" w14:textId="77777777" w:rsidR="00F61B81" w:rsidRDefault="00C06945" w:rsidP="00D2455F">
      <w:pPr>
        <w:spacing w:after="0"/>
      </w:pPr>
      <w:bookmarkStart w:id="56" w:name="_4a7nd45jbmv4" w:colFirst="0" w:colLast="0"/>
      <w:bookmarkEnd w:id="56"/>
      <w:r w:rsidRPr="00D2455F">
        <w:rPr>
          <w:b/>
          <w:bCs/>
        </w:rPr>
        <w:t>Input:</w:t>
      </w:r>
      <w:r>
        <w:t xml:space="preserve"> Physical Keyboard, attached or detachable</w:t>
      </w:r>
    </w:p>
    <w:p w14:paraId="47A0B8C8" w14:textId="77777777" w:rsidR="00F61B81" w:rsidRDefault="00C06945" w:rsidP="00D2455F">
      <w:pPr>
        <w:spacing w:after="0"/>
      </w:pPr>
      <w:bookmarkStart w:id="57" w:name="_4u8icqpp2v05" w:colFirst="0" w:colLast="0"/>
      <w:bookmarkEnd w:id="57"/>
      <w:r w:rsidRPr="00D2455F">
        <w:rPr>
          <w:b/>
          <w:bCs/>
        </w:rPr>
        <w:t>Display Ports:</w:t>
      </w:r>
      <w:r>
        <w:t xml:space="preserve"> HDMI</w:t>
      </w:r>
    </w:p>
    <w:p w14:paraId="7BDD9B95" w14:textId="77777777" w:rsidR="00F61B81" w:rsidRDefault="00C06945" w:rsidP="00D2455F">
      <w:pPr>
        <w:spacing w:after="0"/>
      </w:pPr>
      <w:bookmarkStart w:id="58" w:name="_z1a07q1msxaf" w:colFirst="0" w:colLast="0"/>
      <w:bookmarkEnd w:id="58"/>
      <w:r w:rsidRPr="00D2455F">
        <w:rPr>
          <w:b/>
          <w:bCs/>
        </w:rPr>
        <w:t>Other Ports:</w:t>
      </w:r>
      <w:r>
        <w:t xml:space="preserve"> 1x USB, 3.5mm Headphone Jack</w:t>
      </w:r>
    </w:p>
    <w:p w14:paraId="7FA6958A" w14:textId="067A473F" w:rsidR="00F61B81" w:rsidRDefault="00C06945" w:rsidP="00D2455F">
      <w:pPr>
        <w:spacing w:after="0"/>
      </w:pPr>
      <w:bookmarkStart w:id="59" w:name="_1fn7rg291n88" w:colFirst="0" w:colLast="0"/>
      <w:bookmarkEnd w:id="59"/>
      <w:r w:rsidRPr="00D2455F">
        <w:rPr>
          <w:b/>
          <w:bCs/>
        </w:rPr>
        <w:t>Wireless Network:</w:t>
      </w:r>
      <w:r>
        <w:t xml:space="preserve"> Wi-Fi supporting wireless “N”, “AC” or “AX” standard (Recommended: Intel Network Adaptor with “AX” support)</w:t>
      </w:r>
    </w:p>
    <w:p w14:paraId="34C3DD6C" w14:textId="47DA7D81" w:rsidR="00F61B81" w:rsidRDefault="00C06945" w:rsidP="00D2455F">
      <w:pPr>
        <w:spacing w:after="0"/>
      </w:pPr>
      <w:bookmarkStart w:id="60" w:name="_fbgwhx9cogz8" w:colFirst="0" w:colLast="0"/>
      <w:bookmarkEnd w:id="60"/>
      <w:r w:rsidRPr="00D2455F">
        <w:rPr>
          <w:b/>
          <w:bCs/>
        </w:rPr>
        <w:t>Operating System:</w:t>
      </w:r>
      <w:r>
        <w:t xml:space="preserve"> Microsoft Windows 11, Microsoft Windows 10 64Bit (English Language Only) or Apple macOS </w:t>
      </w:r>
      <w:r w:rsidR="00A101A6">
        <w:t xml:space="preserve">12, </w:t>
      </w:r>
      <w:r>
        <w:t>11, 10.15 (English Language Only)</w:t>
      </w:r>
    </w:p>
    <w:p w14:paraId="59124FAD" w14:textId="73366F70" w:rsidR="00F61B81" w:rsidRDefault="00C06945" w:rsidP="00D2455F">
      <w:pPr>
        <w:spacing w:after="0"/>
      </w:pPr>
      <w:bookmarkStart w:id="61" w:name="_9yyrj1v16au0" w:colFirst="0" w:colLast="0"/>
      <w:bookmarkEnd w:id="61"/>
      <w:r w:rsidRPr="00D2455F">
        <w:rPr>
          <w:b/>
          <w:bCs/>
        </w:rPr>
        <w:t>Language:</w:t>
      </w:r>
      <w:r>
        <w:t xml:space="preserve"> English Language Only</w:t>
      </w:r>
    </w:p>
    <w:p w14:paraId="0A5E1261" w14:textId="77777777" w:rsidR="00F61578" w:rsidRDefault="00F61578" w:rsidP="00D2455F">
      <w:pPr>
        <w:spacing w:after="0"/>
      </w:pPr>
    </w:p>
    <w:p w14:paraId="2E8778B7" w14:textId="456C22F0" w:rsidR="00F61B81" w:rsidRDefault="00C06945" w:rsidP="00F61578">
      <w:pPr>
        <w:pStyle w:val="Heading3"/>
        <w:spacing w:before="0" w:after="0"/>
        <w:jc w:val="center"/>
        <w:rPr>
          <w:rFonts w:ascii="Helvetica Neue Light" w:eastAsia="Helvetica Neue Light" w:hAnsi="Helvetica Neue Light" w:cs="Helvetica Neue Light"/>
          <w:b w:val="0"/>
          <w:sz w:val="22"/>
          <w:szCs w:val="22"/>
        </w:rPr>
      </w:pPr>
      <w:bookmarkStart w:id="62" w:name="_rmiucbfzf1oe" w:colFirst="0" w:colLast="0"/>
      <w:bookmarkEnd w:id="62"/>
      <w:r>
        <w:rPr>
          <w:color w:val="CC0000"/>
          <w:sz w:val="22"/>
          <w:szCs w:val="22"/>
        </w:rPr>
        <w:t xml:space="preserve">Devices that do not meet these requirements are not supported for use </w:t>
      </w:r>
      <w:r w:rsidR="000B790B">
        <w:rPr>
          <w:color w:val="CC0000"/>
          <w:sz w:val="22"/>
          <w:szCs w:val="22"/>
        </w:rPr>
        <w:t xml:space="preserve">on the </w:t>
      </w:r>
      <w:r>
        <w:rPr>
          <w:color w:val="CC0000"/>
          <w:sz w:val="22"/>
          <w:szCs w:val="22"/>
        </w:rPr>
        <w:t>EDSC</w:t>
      </w:r>
      <w:r w:rsidR="000B790B">
        <w:rPr>
          <w:color w:val="CC0000"/>
          <w:sz w:val="22"/>
          <w:szCs w:val="22"/>
        </w:rPr>
        <w:t xml:space="preserve"> Network</w:t>
      </w:r>
      <w:r>
        <w:rPr>
          <w:color w:val="CC0000"/>
          <w:sz w:val="22"/>
          <w:szCs w:val="22"/>
        </w:rPr>
        <w:t>.</w:t>
      </w:r>
      <w:r>
        <w:rPr>
          <w:rFonts w:ascii="Helvetica Neue Light" w:eastAsia="Helvetica Neue Light" w:hAnsi="Helvetica Neue Light" w:cs="Helvetica Neue Light"/>
          <w:b w:val="0"/>
          <w:sz w:val="22"/>
          <w:szCs w:val="22"/>
        </w:rPr>
        <w:t xml:space="preserve"> </w:t>
      </w:r>
    </w:p>
    <w:p w14:paraId="1E2EC84B" w14:textId="77777777" w:rsidR="00F61B81" w:rsidRDefault="00C06945" w:rsidP="00F61578">
      <w:pPr>
        <w:pStyle w:val="Heading3"/>
        <w:spacing w:before="0" w:after="0"/>
        <w:jc w:val="center"/>
        <w:rPr>
          <w:color w:val="CC0000"/>
          <w:sz w:val="22"/>
          <w:szCs w:val="22"/>
        </w:rPr>
      </w:pPr>
      <w:bookmarkStart w:id="63" w:name="_bg40ev5wf1du" w:colFirst="0" w:colLast="0"/>
      <w:bookmarkEnd w:id="63"/>
      <w:r>
        <w:rPr>
          <w:color w:val="CC0000"/>
          <w:sz w:val="22"/>
          <w:szCs w:val="22"/>
        </w:rPr>
        <w:t>Be sure to seek advice before making a purchase.</w:t>
      </w:r>
    </w:p>
    <w:p w14:paraId="03C6A77D" w14:textId="77777777" w:rsidR="00F61B81" w:rsidRDefault="00C06945" w:rsidP="00F61578">
      <w:pPr>
        <w:pStyle w:val="Heading3"/>
        <w:spacing w:before="0" w:after="0"/>
        <w:jc w:val="center"/>
        <w:rPr>
          <w:color w:val="CC0000"/>
          <w:sz w:val="22"/>
          <w:szCs w:val="22"/>
        </w:rPr>
      </w:pPr>
      <w:bookmarkStart w:id="64" w:name="_mnwysq1ik9qi" w:colFirst="0" w:colLast="0"/>
      <w:bookmarkEnd w:id="64"/>
      <w:r>
        <w:rPr>
          <w:color w:val="CC0000"/>
          <w:sz w:val="22"/>
          <w:szCs w:val="22"/>
        </w:rPr>
        <w:t>Gaming laptops are not recommended.</w:t>
      </w:r>
    </w:p>
    <w:p w14:paraId="77140966" w14:textId="04BF3B78" w:rsidR="00F61B81" w:rsidRDefault="00C06945" w:rsidP="00F61578">
      <w:pPr>
        <w:pStyle w:val="Heading3"/>
        <w:spacing w:before="0" w:after="0"/>
        <w:jc w:val="center"/>
        <w:rPr>
          <w:color w:val="CC0000"/>
          <w:sz w:val="22"/>
          <w:szCs w:val="22"/>
        </w:rPr>
      </w:pPr>
      <w:bookmarkStart w:id="65" w:name="_cknj7q76vxrz" w:colFirst="0" w:colLast="0"/>
      <w:bookmarkEnd w:id="65"/>
      <w:r>
        <w:rPr>
          <w:color w:val="CC0000"/>
          <w:sz w:val="22"/>
          <w:szCs w:val="22"/>
        </w:rPr>
        <w:t>Windows 10 S Mode is not supported.</w:t>
      </w:r>
    </w:p>
    <w:p w14:paraId="37592D95" w14:textId="77777777" w:rsidR="00F61578" w:rsidRPr="00F61578" w:rsidRDefault="00F61578" w:rsidP="00F61578">
      <w:pPr>
        <w:spacing w:after="0"/>
      </w:pPr>
    </w:p>
    <w:p w14:paraId="2693774F" w14:textId="7BD1D1A1" w:rsidR="00F61B81" w:rsidRDefault="00C06945" w:rsidP="00F61578">
      <w:pPr>
        <w:pStyle w:val="Heading3"/>
        <w:spacing w:before="0" w:after="0"/>
      </w:pPr>
      <w:r>
        <w:t>Mandate for VCE creative arts subjects (including VCE Studio Arts, VCE Visual Communications and Design, VCE Media)</w:t>
      </w:r>
    </w:p>
    <w:p w14:paraId="0254E82C" w14:textId="77777777" w:rsidR="00F61B81" w:rsidRDefault="00C06945" w:rsidP="00806386">
      <w:pPr>
        <w:numPr>
          <w:ilvl w:val="0"/>
          <w:numId w:val="6"/>
        </w:numPr>
        <w:spacing w:after="0"/>
      </w:pPr>
      <w:r>
        <w:t>Device Type: Laptop, notebook capable of supporting Microsoft Windows 11, Windows 10 or macOS.</w:t>
      </w:r>
    </w:p>
    <w:p w14:paraId="0E5B84A1" w14:textId="77777777" w:rsidR="00F61B81" w:rsidRDefault="00C06945" w:rsidP="00806386">
      <w:pPr>
        <w:numPr>
          <w:ilvl w:val="0"/>
          <w:numId w:val="6"/>
        </w:numPr>
        <w:spacing w:after="0"/>
      </w:pPr>
      <w:r>
        <w:t>Processor intel i5 or equivalent</w:t>
      </w:r>
    </w:p>
    <w:p w14:paraId="67FBC125" w14:textId="11106B85" w:rsidR="00F61B81" w:rsidRDefault="00C06945" w:rsidP="00806386">
      <w:pPr>
        <w:numPr>
          <w:ilvl w:val="0"/>
          <w:numId w:val="6"/>
        </w:numPr>
        <w:spacing w:after="0"/>
      </w:pPr>
      <w:r>
        <w:t>Memory: 8Gb minimum (Recommended: 16Gb)</w:t>
      </w:r>
    </w:p>
    <w:p w14:paraId="402DA32D" w14:textId="68500057" w:rsidR="00F61B81" w:rsidRDefault="00C06945" w:rsidP="00806386">
      <w:pPr>
        <w:numPr>
          <w:ilvl w:val="0"/>
          <w:numId w:val="6"/>
        </w:numPr>
        <w:spacing w:after="0"/>
      </w:pPr>
      <w:r>
        <w:t>Storage: Minimum 256GB SSD/Flash Storage (Recommended: 512Gb)</w:t>
      </w:r>
    </w:p>
    <w:p w14:paraId="31D9BD0E" w14:textId="0F61645A" w:rsidR="00F61B81" w:rsidRDefault="00C06945" w:rsidP="00806386">
      <w:pPr>
        <w:numPr>
          <w:ilvl w:val="0"/>
          <w:numId w:val="6"/>
        </w:numPr>
        <w:spacing w:after="0"/>
      </w:pPr>
      <w:r>
        <w:t>Screen Size: 12” to 15.6”</w:t>
      </w:r>
    </w:p>
    <w:p w14:paraId="09369569" w14:textId="77777777" w:rsidR="00F61B81" w:rsidRDefault="00C06945" w:rsidP="00806386">
      <w:pPr>
        <w:numPr>
          <w:ilvl w:val="0"/>
          <w:numId w:val="6"/>
        </w:numPr>
        <w:spacing w:after="0"/>
      </w:pPr>
      <w:r>
        <w:t>Dedicated graphics card recommended</w:t>
      </w:r>
    </w:p>
    <w:p w14:paraId="0E0E9006" w14:textId="16BD2B17" w:rsidR="00F61B81" w:rsidRDefault="00C06945" w:rsidP="00806386">
      <w:pPr>
        <w:numPr>
          <w:ilvl w:val="0"/>
          <w:numId w:val="6"/>
        </w:numPr>
        <w:spacing w:after="0"/>
      </w:pPr>
      <w:r>
        <w:t>Weight: Under 2kg (Recommended: under 1.6kg)</w:t>
      </w:r>
    </w:p>
    <w:p w14:paraId="5FB7F677" w14:textId="24A70831" w:rsidR="00F61B81" w:rsidRDefault="00C06945" w:rsidP="00806386">
      <w:pPr>
        <w:numPr>
          <w:ilvl w:val="0"/>
          <w:numId w:val="6"/>
        </w:numPr>
        <w:spacing w:after="0"/>
      </w:pPr>
      <w:r>
        <w:t>Battery Life: 6+ hours (During general use, not idle)</w:t>
      </w:r>
    </w:p>
    <w:p w14:paraId="2F772D97" w14:textId="3CB72780" w:rsidR="00F61B81" w:rsidRDefault="00C06945" w:rsidP="00806386">
      <w:pPr>
        <w:numPr>
          <w:ilvl w:val="0"/>
          <w:numId w:val="6"/>
        </w:numPr>
        <w:spacing w:after="0"/>
      </w:pPr>
      <w:r>
        <w:t>Input: Physical Keyboard/mouse, attached or detachable</w:t>
      </w:r>
    </w:p>
    <w:p w14:paraId="0A1CC516" w14:textId="1AE04820" w:rsidR="00F61B81" w:rsidRDefault="00C06945" w:rsidP="00806386">
      <w:pPr>
        <w:numPr>
          <w:ilvl w:val="0"/>
          <w:numId w:val="6"/>
        </w:numPr>
        <w:spacing w:after="0"/>
      </w:pPr>
      <w:r>
        <w:t>Display Ports: HDMI</w:t>
      </w:r>
    </w:p>
    <w:p w14:paraId="0CC19E8F" w14:textId="37563DF9" w:rsidR="00F61B81" w:rsidRDefault="00C06945" w:rsidP="00806386">
      <w:pPr>
        <w:numPr>
          <w:ilvl w:val="0"/>
          <w:numId w:val="6"/>
        </w:numPr>
        <w:spacing w:after="0"/>
      </w:pPr>
      <w:r>
        <w:t>Other Ports: 1x USB, 3.5mm Headphone Jack</w:t>
      </w:r>
    </w:p>
    <w:p w14:paraId="7AEC84F3" w14:textId="7AB709DE" w:rsidR="00F61B81" w:rsidRDefault="00C06945" w:rsidP="00806386">
      <w:pPr>
        <w:numPr>
          <w:ilvl w:val="0"/>
          <w:numId w:val="6"/>
        </w:numPr>
        <w:spacing w:after="0"/>
      </w:pPr>
      <w:r>
        <w:t xml:space="preserve">Wireless Network: Wi-Fi supporting wireless “N”, “AC” or “AX” standard </w:t>
      </w:r>
      <w:r>
        <w:br/>
        <w:t>(Recommended: Intel Network Adaptor with “AX” support)</w:t>
      </w:r>
    </w:p>
    <w:p w14:paraId="5EB55689" w14:textId="3FDE2559" w:rsidR="00F61B81" w:rsidRDefault="00C06945" w:rsidP="00806386">
      <w:pPr>
        <w:numPr>
          <w:ilvl w:val="0"/>
          <w:numId w:val="6"/>
        </w:numPr>
        <w:spacing w:after="0"/>
      </w:pPr>
      <w:r>
        <w:t xml:space="preserve">Operating System: Microsoft Windows 11, Microsoft Windows 10 64Bit (English Language Only) or Apple macOS </w:t>
      </w:r>
      <w:r w:rsidR="00710631">
        <w:t xml:space="preserve">12, </w:t>
      </w:r>
      <w:r>
        <w:t>11, 10.15 (English Language Only)</w:t>
      </w:r>
    </w:p>
    <w:p w14:paraId="6DC5B423" w14:textId="435DAEC2" w:rsidR="00F61B81" w:rsidRPr="00F61578" w:rsidRDefault="00C06945" w:rsidP="00806386">
      <w:pPr>
        <w:numPr>
          <w:ilvl w:val="0"/>
          <w:numId w:val="6"/>
        </w:numPr>
        <w:spacing w:after="0"/>
        <w:rPr>
          <w:color w:val="1F305E"/>
        </w:rPr>
      </w:pPr>
      <w:r>
        <w:t>Accessories: Headphones, multiport USB hub for devices with USB-C (which includes SD card reader and USB-A).</w:t>
      </w:r>
    </w:p>
    <w:p w14:paraId="7C061965" w14:textId="77777777" w:rsidR="00F61578" w:rsidRDefault="00F61578" w:rsidP="00F61578">
      <w:pPr>
        <w:spacing w:after="0"/>
        <w:rPr>
          <w:color w:val="1F305E"/>
        </w:rPr>
      </w:pPr>
    </w:p>
    <w:p w14:paraId="549C91E8" w14:textId="77777777" w:rsidR="00F61B81" w:rsidRDefault="00C06945" w:rsidP="00F61578">
      <w:pPr>
        <w:pStyle w:val="Heading3"/>
        <w:spacing w:before="0" w:after="0"/>
      </w:pPr>
      <w:r>
        <w:t>Mandate for VCE Information Technology (IT) subjects</w:t>
      </w:r>
    </w:p>
    <w:p w14:paraId="15966067" w14:textId="77777777" w:rsidR="00F61B81" w:rsidRDefault="00C06945" w:rsidP="00806386">
      <w:pPr>
        <w:numPr>
          <w:ilvl w:val="0"/>
          <w:numId w:val="16"/>
        </w:numPr>
        <w:spacing w:after="0"/>
      </w:pPr>
      <w:r>
        <w:t>Device Type: Laptop, notebook capable of supporting Microsoft Windows 11, Windows 10, Apple devices are not recommended</w:t>
      </w:r>
    </w:p>
    <w:p w14:paraId="44FD1134" w14:textId="77777777" w:rsidR="00F61B81" w:rsidRDefault="00C06945" w:rsidP="00806386">
      <w:pPr>
        <w:numPr>
          <w:ilvl w:val="0"/>
          <w:numId w:val="16"/>
        </w:numPr>
        <w:spacing w:after="0"/>
      </w:pPr>
      <w:r>
        <w:t>Processor intel i5 or equivalent</w:t>
      </w:r>
    </w:p>
    <w:p w14:paraId="3B89E42A" w14:textId="0DFE91F9" w:rsidR="00F61B81" w:rsidRDefault="00C06945" w:rsidP="00806386">
      <w:pPr>
        <w:numPr>
          <w:ilvl w:val="0"/>
          <w:numId w:val="16"/>
        </w:numPr>
        <w:spacing w:after="0"/>
      </w:pPr>
      <w:r>
        <w:t>Memory 8Gb minimum (Recommended: 16Gb)</w:t>
      </w:r>
    </w:p>
    <w:p w14:paraId="3402E4CB" w14:textId="7B00824F" w:rsidR="00F61B81" w:rsidRDefault="00C06945" w:rsidP="00806386">
      <w:pPr>
        <w:numPr>
          <w:ilvl w:val="0"/>
          <w:numId w:val="16"/>
        </w:numPr>
        <w:spacing w:after="0"/>
      </w:pPr>
      <w:r>
        <w:t>Storage: Minimum 256GB SSD/Flash Storage (Recommended: 512Gb)</w:t>
      </w:r>
    </w:p>
    <w:p w14:paraId="6E1008CC" w14:textId="29CCF2BD" w:rsidR="00F61B81" w:rsidRDefault="00C06945" w:rsidP="00806386">
      <w:pPr>
        <w:numPr>
          <w:ilvl w:val="0"/>
          <w:numId w:val="16"/>
        </w:numPr>
        <w:spacing w:after="0"/>
      </w:pPr>
      <w:r>
        <w:t>Screen Size: 10.8” to 15.6” (Recommended: 11.6” – 13.3”)</w:t>
      </w:r>
    </w:p>
    <w:p w14:paraId="782E7E21" w14:textId="28AD6AD3" w:rsidR="00F61B81" w:rsidRDefault="00C06945" w:rsidP="00806386">
      <w:pPr>
        <w:numPr>
          <w:ilvl w:val="0"/>
          <w:numId w:val="16"/>
        </w:numPr>
        <w:spacing w:after="0"/>
      </w:pPr>
      <w:r>
        <w:t>Weight: Under 2kg (Recommended: under 1.6kg)</w:t>
      </w:r>
    </w:p>
    <w:p w14:paraId="2AA9BA4A" w14:textId="46E39DA5" w:rsidR="00F61B81" w:rsidRDefault="00C06945" w:rsidP="00806386">
      <w:pPr>
        <w:numPr>
          <w:ilvl w:val="0"/>
          <w:numId w:val="16"/>
        </w:numPr>
        <w:spacing w:after="0"/>
      </w:pPr>
      <w:r>
        <w:t>Battery Life: 6+ hours (During general use, not idle)</w:t>
      </w:r>
    </w:p>
    <w:p w14:paraId="4C5C7DED" w14:textId="53D57860" w:rsidR="00F61B81" w:rsidRDefault="00C06945" w:rsidP="00806386">
      <w:pPr>
        <w:numPr>
          <w:ilvl w:val="0"/>
          <w:numId w:val="16"/>
        </w:numPr>
        <w:spacing w:after="0"/>
      </w:pPr>
      <w:r>
        <w:t>Input: Physical Keyboard/mouse, attached or detachable</w:t>
      </w:r>
    </w:p>
    <w:p w14:paraId="1357CD29" w14:textId="6A9E1CB1" w:rsidR="00F61B81" w:rsidRDefault="00C06945" w:rsidP="00806386">
      <w:pPr>
        <w:numPr>
          <w:ilvl w:val="0"/>
          <w:numId w:val="16"/>
        </w:numPr>
        <w:spacing w:after="0"/>
      </w:pPr>
      <w:r>
        <w:t>Display Ports: HDMI</w:t>
      </w:r>
    </w:p>
    <w:p w14:paraId="2A664C20" w14:textId="1FCF464F" w:rsidR="00F61B81" w:rsidRDefault="00C06945" w:rsidP="00806386">
      <w:pPr>
        <w:numPr>
          <w:ilvl w:val="0"/>
          <w:numId w:val="16"/>
        </w:numPr>
        <w:spacing w:after="0"/>
      </w:pPr>
      <w:r>
        <w:t>Other Ports: 1x USB, 3.5mm Headphone Jack</w:t>
      </w:r>
    </w:p>
    <w:p w14:paraId="3183443D" w14:textId="79E0D247" w:rsidR="00F61B81" w:rsidRDefault="00C06945" w:rsidP="00806386">
      <w:pPr>
        <w:numPr>
          <w:ilvl w:val="0"/>
          <w:numId w:val="16"/>
        </w:numPr>
        <w:spacing w:after="0"/>
      </w:pPr>
      <w:r>
        <w:t>Wireless Network: Wi-Fi supporting wireless “N”, “AC” or “AX” standard (Recommended: Intel Network Adaptor with “AX” support)</w:t>
      </w:r>
    </w:p>
    <w:p w14:paraId="13DD9F1F" w14:textId="475AE9FA" w:rsidR="00F61B81" w:rsidRDefault="00C06945" w:rsidP="00806386">
      <w:pPr>
        <w:numPr>
          <w:ilvl w:val="0"/>
          <w:numId w:val="16"/>
        </w:numPr>
        <w:spacing w:after="0"/>
      </w:pPr>
      <w:r>
        <w:t xml:space="preserve">Operating System: Microsoft Windows 11, Microsoft Windows 10 64Bit (English Language Only) or Apple macOS </w:t>
      </w:r>
      <w:r w:rsidR="00710631">
        <w:t xml:space="preserve">12, </w:t>
      </w:r>
      <w:r>
        <w:t>11, 10.15 (English Language Only)</w:t>
      </w:r>
    </w:p>
    <w:p w14:paraId="382E1C43" w14:textId="11093E7E" w:rsidR="00F61B81" w:rsidRDefault="00C06945" w:rsidP="00806386">
      <w:pPr>
        <w:numPr>
          <w:ilvl w:val="0"/>
          <w:numId w:val="16"/>
        </w:numPr>
        <w:spacing w:after="0"/>
      </w:pPr>
      <w:r>
        <w:t>Language: English Language Only</w:t>
      </w:r>
    </w:p>
    <w:p w14:paraId="2AAF128F" w14:textId="77777777" w:rsidR="00F61578" w:rsidRDefault="00F61578" w:rsidP="00F61578">
      <w:pPr>
        <w:spacing w:after="0"/>
      </w:pPr>
    </w:p>
    <w:p w14:paraId="449C9FB6" w14:textId="77777777" w:rsidR="00F61B81" w:rsidRDefault="00C06945" w:rsidP="00F61578">
      <w:pPr>
        <w:pStyle w:val="Heading3"/>
        <w:spacing w:before="0" w:after="0"/>
      </w:pPr>
      <w:r>
        <w:t>Mandate for Music subjects</w:t>
      </w:r>
    </w:p>
    <w:p w14:paraId="47A7E295" w14:textId="77777777" w:rsidR="00F61B81" w:rsidRDefault="00C06945" w:rsidP="00806386">
      <w:pPr>
        <w:numPr>
          <w:ilvl w:val="0"/>
          <w:numId w:val="21"/>
        </w:numPr>
        <w:spacing w:after="0"/>
      </w:pPr>
      <w:r>
        <w:t>Device Type: Laptop, notebook capable of supporting Microsoft Windows 11, Windows 10 or macOS.</w:t>
      </w:r>
    </w:p>
    <w:p w14:paraId="0EAC4353" w14:textId="77777777" w:rsidR="00F61B81" w:rsidRDefault="00C06945" w:rsidP="00806386">
      <w:pPr>
        <w:numPr>
          <w:ilvl w:val="0"/>
          <w:numId w:val="21"/>
        </w:numPr>
        <w:spacing w:after="0"/>
      </w:pPr>
      <w:r>
        <w:t>Processor intel i5 or equivalent</w:t>
      </w:r>
    </w:p>
    <w:p w14:paraId="019F8ECA" w14:textId="69434B68" w:rsidR="00F61B81" w:rsidRDefault="00C06945" w:rsidP="00806386">
      <w:pPr>
        <w:numPr>
          <w:ilvl w:val="0"/>
          <w:numId w:val="21"/>
        </w:numPr>
        <w:spacing w:after="0"/>
      </w:pPr>
      <w:r>
        <w:t>Memory: 8Gb minimum (Recommended: 16Gb)</w:t>
      </w:r>
    </w:p>
    <w:p w14:paraId="6135815F" w14:textId="0AEF4D3A" w:rsidR="00F61B81" w:rsidRDefault="00C06945" w:rsidP="00806386">
      <w:pPr>
        <w:numPr>
          <w:ilvl w:val="0"/>
          <w:numId w:val="21"/>
        </w:numPr>
        <w:spacing w:after="0"/>
      </w:pPr>
      <w:r>
        <w:t>Storage: Minimum 256GB SSD/Flash Storage (Recommended: 512Gb)</w:t>
      </w:r>
    </w:p>
    <w:p w14:paraId="5CB0F6DF" w14:textId="0820EE8B" w:rsidR="00F61B81" w:rsidRDefault="00C06945" w:rsidP="00806386">
      <w:pPr>
        <w:numPr>
          <w:ilvl w:val="0"/>
          <w:numId w:val="21"/>
        </w:numPr>
        <w:spacing w:after="0"/>
      </w:pPr>
      <w:r>
        <w:t>Screen Size: 12” to 15.6”</w:t>
      </w:r>
    </w:p>
    <w:p w14:paraId="0BFBBAC2" w14:textId="77777777" w:rsidR="00F61B81" w:rsidRDefault="00C06945" w:rsidP="00806386">
      <w:pPr>
        <w:numPr>
          <w:ilvl w:val="0"/>
          <w:numId w:val="21"/>
        </w:numPr>
        <w:spacing w:after="0"/>
      </w:pPr>
      <w:r>
        <w:t>Dedicated graphics card recommended</w:t>
      </w:r>
    </w:p>
    <w:p w14:paraId="53384D9D" w14:textId="55750B7C" w:rsidR="00F61B81" w:rsidRDefault="00C06945" w:rsidP="00806386">
      <w:pPr>
        <w:numPr>
          <w:ilvl w:val="0"/>
          <w:numId w:val="21"/>
        </w:numPr>
        <w:spacing w:after="0"/>
      </w:pPr>
      <w:r>
        <w:t>Weight: Under 2kg (Recommended: under 1.6kg)</w:t>
      </w:r>
    </w:p>
    <w:p w14:paraId="32064F29" w14:textId="43036F00" w:rsidR="00F61B81" w:rsidRDefault="00C06945" w:rsidP="00806386">
      <w:pPr>
        <w:numPr>
          <w:ilvl w:val="0"/>
          <w:numId w:val="21"/>
        </w:numPr>
        <w:spacing w:after="0"/>
      </w:pPr>
      <w:r>
        <w:t>Battery Life: 6+ hours (During general use, not idle)</w:t>
      </w:r>
    </w:p>
    <w:p w14:paraId="3717AA8B" w14:textId="431E5796" w:rsidR="00F61B81" w:rsidRDefault="00C06945" w:rsidP="00806386">
      <w:pPr>
        <w:numPr>
          <w:ilvl w:val="0"/>
          <w:numId w:val="21"/>
        </w:numPr>
        <w:spacing w:after="0"/>
      </w:pPr>
      <w:r>
        <w:t>Input: Physical Keyboard/mouse, attached or detachable</w:t>
      </w:r>
    </w:p>
    <w:p w14:paraId="21F65763" w14:textId="61090553" w:rsidR="00F61B81" w:rsidRDefault="00C06945" w:rsidP="00806386">
      <w:pPr>
        <w:numPr>
          <w:ilvl w:val="0"/>
          <w:numId w:val="21"/>
        </w:numPr>
        <w:spacing w:after="0"/>
      </w:pPr>
      <w:r>
        <w:t>Display Ports: HDMI</w:t>
      </w:r>
    </w:p>
    <w:p w14:paraId="02832FFC" w14:textId="45530D6C" w:rsidR="00F61B81" w:rsidRDefault="00C06945" w:rsidP="00806386">
      <w:pPr>
        <w:numPr>
          <w:ilvl w:val="0"/>
          <w:numId w:val="21"/>
        </w:numPr>
        <w:spacing w:after="0"/>
      </w:pPr>
      <w:r>
        <w:t>Required Ports: at least 1x USB-A (normal USB), 3.5mm Headphone Jack</w:t>
      </w:r>
    </w:p>
    <w:p w14:paraId="7DD480CE" w14:textId="38311FCE" w:rsidR="00F61B81" w:rsidRDefault="00C06945" w:rsidP="00806386">
      <w:pPr>
        <w:numPr>
          <w:ilvl w:val="0"/>
          <w:numId w:val="21"/>
        </w:numPr>
        <w:spacing w:after="0"/>
      </w:pPr>
      <w:r>
        <w:t xml:space="preserve">Wireless Network: Wi-Fi supporting wireless “N”, “AC” or “AX” standard </w:t>
      </w:r>
      <w:r>
        <w:br/>
        <w:t>(Recommended: Intel Network Adaptor with “AX” support)</w:t>
      </w:r>
    </w:p>
    <w:p w14:paraId="5C5E49C2" w14:textId="75EA6113" w:rsidR="00F61B81" w:rsidRDefault="00C06945" w:rsidP="00806386">
      <w:pPr>
        <w:numPr>
          <w:ilvl w:val="0"/>
          <w:numId w:val="21"/>
        </w:numPr>
        <w:spacing w:after="0"/>
      </w:pPr>
      <w:r>
        <w:t xml:space="preserve">Operating </w:t>
      </w:r>
      <w:r w:rsidR="00036637">
        <w:t>System: Microsoft</w:t>
      </w:r>
      <w:r>
        <w:t xml:space="preserve"> Windows 11, Microsoft Windows 10 64Bit (English Language Only) or Apple macOS </w:t>
      </w:r>
      <w:r w:rsidR="00036637">
        <w:t xml:space="preserve">12, </w:t>
      </w:r>
      <w:r>
        <w:t>11, 10.15 (English Language Only)</w:t>
      </w:r>
    </w:p>
    <w:p w14:paraId="2840900A" w14:textId="77777777" w:rsidR="00F61B81" w:rsidRDefault="00C06945" w:rsidP="00806386">
      <w:pPr>
        <w:numPr>
          <w:ilvl w:val="0"/>
          <w:numId w:val="21"/>
        </w:numPr>
        <w:spacing w:after="0"/>
      </w:pPr>
      <w:r w:rsidRPr="00376F49">
        <w:rPr>
          <w:rFonts w:asciiTheme="majorHAnsi" w:hAnsiTheme="majorHAnsi" w:cstheme="majorHAnsi"/>
        </w:rPr>
        <w:t>Accessories</w:t>
      </w:r>
      <w:r>
        <w:t xml:space="preserve"> required: </w:t>
      </w:r>
    </w:p>
    <w:p w14:paraId="4FE28D13" w14:textId="77777777" w:rsidR="00F61B81" w:rsidRDefault="00C06945" w:rsidP="00806386">
      <w:pPr>
        <w:numPr>
          <w:ilvl w:val="1"/>
          <w:numId w:val="21"/>
        </w:numPr>
        <w:spacing w:after="0"/>
      </w:pPr>
      <w:r>
        <w:t xml:space="preserve">Headphones </w:t>
      </w:r>
    </w:p>
    <w:p w14:paraId="414AE9A5" w14:textId="77777777" w:rsidR="00F61B81" w:rsidRDefault="00C06945" w:rsidP="00806386">
      <w:pPr>
        <w:numPr>
          <w:ilvl w:val="1"/>
          <w:numId w:val="21"/>
        </w:numPr>
        <w:spacing w:after="0"/>
      </w:pPr>
      <w:r>
        <w:t>Sound Splitter - 3.5mm Stereo Audio To 2X 3.5mm Stereo Audio Splitter</w:t>
      </w:r>
    </w:p>
    <w:p w14:paraId="71F22D50" w14:textId="48DF84B8" w:rsidR="00F61B81" w:rsidRDefault="00C06945" w:rsidP="00806386">
      <w:pPr>
        <w:numPr>
          <w:ilvl w:val="1"/>
          <w:numId w:val="21"/>
        </w:numPr>
        <w:spacing w:after="0"/>
      </w:pPr>
      <w:r>
        <w:t xml:space="preserve">USB-C to USB-A dongle for music keyboards (required for </w:t>
      </w:r>
      <w:r w:rsidR="00036637">
        <w:t>MacBook</w:t>
      </w:r>
      <w:r>
        <w:t>)</w:t>
      </w:r>
    </w:p>
    <w:p w14:paraId="72C1561D" w14:textId="77777777" w:rsidR="00F61B81" w:rsidRDefault="00C06945" w:rsidP="00376F49">
      <w:pPr>
        <w:pStyle w:val="Heading3"/>
        <w:spacing w:before="120" w:after="0"/>
      </w:pPr>
      <w:bookmarkStart w:id="66" w:name="_9j61l1yvryep" w:colFirst="0" w:colLast="0"/>
      <w:bookmarkEnd w:id="66"/>
      <w:r>
        <w:t>Minimum Required Software (Available for Download)</w:t>
      </w:r>
    </w:p>
    <w:p w14:paraId="7202E81C" w14:textId="7EA17340" w:rsidR="00493C66" w:rsidRDefault="00833848" w:rsidP="00833848">
      <w:pPr>
        <w:numPr>
          <w:ilvl w:val="0"/>
          <w:numId w:val="22"/>
        </w:numPr>
        <w:spacing w:after="0"/>
      </w:pPr>
      <w:r>
        <w:rPr>
          <w:b/>
          <w:bCs/>
        </w:rPr>
        <w:t>Office</w:t>
      </w:r>
      <w:r w:rsidR="005E3790">
        <w:rPr>
          <w:b/>
          <w:bCs/>
        </w:rPr>
        <w:t xml:space="preserve"> Suite</w:t>
      </w:r>
      <w:r w:rsidRPr="0029174C">
        <w:rPr>
          <w:b/>
          <w:bCs/>
        </w:rPr>
        <w:t>:</w:t>
      </w:r>
      <w:r w:rsidR="00493C66">
        <w:rPr>
          <w:b/>
          <w:bCs/>
        </w:rPr>
        <w:t xml:space="preserve"> </w:t>
      </w:r>
      <w:r w:rsidR="00493C66">
        <w:t>Microsoft Office 2016/O365 (provided by EDSC)</w:t>
      </w:r>
    </w:p>
    <w:p w14:paraId="7E1180B5" w14:textId="71FDBC44" w:rsidR="00F61B81" w:rsidRDefault="00493C66" w:rsidP="00833848">
      <w:pPr>
        <w:numPr>
          <w:ilvl w:val="0"/>
          <w:numId w:val="22"/>
        </w:numPr>
        <w:spacing w:after="0"/>
      </w:pPr>
      <w:r w:rsidRPr="00493C66">
        <w:rPr>
          <w:b/>
          <w:bCs/>
        </w:rPr>
        <w:t>Anti-Virus</w:t>
      </w:r>
      <w:r>
        <w:t>: Windows: Windows Defender</w:t>
      </w:r>
    </w:p>
    <w:p w14:paraId="2E2C6142" w14:textId="78645BFE" w:rsidR="00493C66" w:rsidRPr="00493C66" w:rsidRDefault="00493C66" w:rsidP="00833848">
      <w:pPr>
        <w:numPr>
          <w:ilvl w:val="0"/>
          <w:numId w:val="22"/>
        </w:numPr>
        <w:spacing w:after="0"/>
        <w:rPr>
          <w:b/>
          <w:bCs/>
        </w:rPr>
      </w:pPr>
      <w:r w:rsidRPr="00493C66">
        <w:rPr>
          <w:b/>
          <w:bCs/>
        </w:rPr>
        <w:t xml:space="preserve">Adobe: </w:t>
      </w:r>
      <w:r>
        <w:t>Adobe CC (provided by EDSC)</w:t>
      </w:r>
    </w:p>
    <w:p w14:paraId="3D2A1CC7" w14:textId="79F08813" w:rsidR="00493C66" w:rsidRPr="00493C66" w:rsidRDefault="00493C66" w:rsidP="00833848">
      <w:pPr>
        <w:numPr>
          <w:ilvl w:val="0"/>
          <w:numId w:val="22"/>
        </w:numPr>
        <w:spacing w:after="0"/>
        <w:rPr>
          <w:b/>
          <w:bCs/>
        </w:rPr>
      </w:pPr>
      <w:r>
        <w:rPr>
          <w:b/>
          <w:bCs/>
        </w:rPr>
        <w:t xml:space="preserve">Web Browser: </w:t>
      </w:r>
      <w:r>
        <w:t>Google Chrome, Microsoft Edge, Mozilla Firefox</w:t>
      </w:r>
    </w:p>
    <w:p w14:paraId="1BA13C89" w14:textId="796148C0" w:rsidR="00493C66" w:rsidRPr="00493C66" w:rsidRDefault="00493C66" w:rsidP="00833848">
      <w:pPr>
        <w:numPr>
          <w:ilvl w:val="0"/>
          <w:numId w:val="22"/>
        </w:numPr>
        <w:spacing w:after="0"/>
        <w:rPr>
          <w:b/>
          <w:bCs/>
        </w:rPr>
      </w:pPr>
      <w:r>
        <w:rPr>
          <w:b/>
          <w:bCs/>
        </w:rPr>
        <w:t xml:space="preserve">PDF Reader: </w:t>
      </w:r>
      <w:r>
        <w:t>Adobe Acrobat Reader DC</w:t>
      </w:r>
    </w:p>
    <w:p w14:paraId="5A50A3F1" w14:textId="77777777" w:rsidR="00806386" w:rsidRDefault="00806386" w:rsidP="00806386">
      <w:pPr>
        <w:spacing w:after="0"/>
        <w:ind w:left="720"/>
      </w:pPr>
    </w:p>
    <w:p w14:paraId="56016B45" w14:textId="77777777" w:rsidR="00F61B81" w:rsidRDefault="00C06945" w:rsidP="00806386">
      <w:pPr>
        <w:spacing w:after="0"/>
      </w:pPr>
      <w:r>
        <w:t>*Additional requirements will be determined by chosen subjects/electives and communicated by teaching staff.</w:t>
      </w:r>
    </w:p>
    <w:p w14:paraId="0F7D06D8" w14:textId="62AE325C" w:rsidR="00F61B81" w:rsidRDefault="00C06945" w:rsidP="00806386">
      <w:pPr>
        <w:spacing w:after="0"/>
      </w:pPr>
      <w:r>
        <w:t>Refer to the 1-1 Digital Learning Program Timeline for information on device enrolment and software installation.</w:t>
      </w:r>
    </w:p>
    <w:p w14:paraId="4FCEDD25" w14:textId="77777777" w:rsidR="00806386" w:rsidRDefault="00806386" w:rsidP="00806386">
      <w:pPr>
        <w:spacing w:after="0"/>
      </w:pPr>
    </w:p>
    <w:p w14:paraId="4A7C389A" w14:textId="3D4947EC" w:rsidR="00F61B81" w:rsidRDefault="00C06945" w:rsidP="00806386">
      <w:pPr>
        <w:spacing w:after="0"/>
      </w:pPr>
      <w:r>
        <w:rPr>
          <w:sz w:val="18"/>
          <w:szCs w:val="18"/>
        </w:rPr>
        <w:t xml:space="preserve">Further details and program updates will be posted on Compass School Manager: </w:t>
      </w:r>
      <w:hyperlink r:id="rId12" w:history="1">
        <w:r w:rsidR="00D2455F" w:rsidRPr="00F53802">
          <w:rPr>
            <w:rStyle w:val="Hyperlink"/>
            <w:sz w:val="18"/>
            <w:szCs w:val="18"/>
          </w:rPr>
          <w:t>https://edsc-vic.compass.education/</w:t>
        </w:r>
      </w:hyperlink>
    </w:p>
    <w:p w14:paraId="284AD6F8" w14:textId="77777777" w:rsidR="00D2455F" w:rsidRDefault="00D2455F" w:rsidP="00D2455F">
      <w:pPr>
        <w:spacing w:after="0"/>
        <w:rPr>
          <w:rFonts w:ascii="Helvetica Neue" w:eastAsia="Helvetica Neue" w:hAnsi="Helvetica Neue" w:cs="Helvetica Neue"/>
          <w:b/>
          <w:color w:val="1F305E"/>
          <w:sz w:val="24"/>
          <w:szCs w:val="24"/>
        </w:rPr>
      </w:pPr>
    </w:p>
    <w:p w14:paraId="25CED775" w14:textId="30B63850" w:rsidR="00F61B81" w:rsidRPr="00B616C1" w:rsidRDefault="00C06945" w:rsidP="00833848">
      <w:pPr>
        <w:pStyle w:val="Heading2"/>
        <w:spacing w:before="0" w:after="0"/>
        <w:jc w:val="left"/>
        <w:rPr>
          <w:rStyle w:val="IntenseEmphasis"/>
          <w:i w:val="0"/>
          <w:iCs w:val="0"/>
        </w:rPr>
      </w:pPr>
      <w:bookmarkStart w:id="67" w:name="_cghx66wb3ih3" w:colFirst="0" w:colLast="0"/>
      <w:bookmarkStart w:id="68" w:name="_1_to_1"/>
      <w:bookmarkEnd w:id="67"/>
      <w:bookmarkEnd w:id="68"/>
      <w:r w:rsidRPr="00B616C1">
        <w:rPr>
          <w:rStyle w:val="IntenseEmphasis"/>
          <w:i w:val="0"/>
          <w:iCs w:val="0"/>
        </w:rPr>
        <w:t>1 to 1 Digital Learning Program Timeline</w:t>
      </w:r>
    </w:p>
    <w:p w14:paraId="599B14D3" w14:textId="77777777" w:rsidR="00833848" w:rsidRPr="00833848" w:rsidRDefault="00833848" w:rsidP="00833848">
      <w:pPr>
        <w:spacing w:after="0"/>
      </w:pPr>
    </w:p>
    <w:tbl>
      <w:tblPr>
        <w:tblW w:w="9365" w:type="dxa"/>
        <w:tblInd w:w="-5"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6" w:space="0" w:color="95B3D7" w:themeColor="accent1" w:themeTint="99"/>
          <w:insideV w:val="single" w:sz="6" w:space="0" w:color="95B3D7" w:themeColor="accent1" w:themeTint="99"/>
        </w:tblBorders>
        <w:tblLayout w:type="fixed"/>
        <w:tblCellMar>
          <w:top w:w="100" w:type="dxa"/>
          <w:left w:w="100" w:type="dxa"/>
          <w:bottom w:w="100" w:type="dxa"/>
          <w:right w:w="100" w:type="dxa"/>
        </w:tblCellMar>
        <w:tblLook w:val="0600" w:firstRow="0" w:lastRow="0" w:firstColumn="0" w:lastColumn="0" w:noHBand="1" w:noVBand="1"/>
      </w:tblPr>
      <w:tblGrid>
        <w:gridCol w:w="4001"/>
        <w:gridCol w:w="5364"/>
      </w:tblGrid>
      <w:tr w:rsidR="00EA6D2F" w:rsidRPr="00EC1592" w14:paraId="6D1F1EDC" w14:textId="77777777" w:rsidTr="00D2455F">
        <w:trPr>
          <w:trHeight w:val="1528"/>
        </w:trPr>
        <w:tc>
          <w:tcPr>
            <w:tcW w:w="3999" w:type="dxa"/>
            <w:tcMar>
              <w:top w:w="100" w:type="dxa"/>
              <w:left w:w="100" w:type="dxa"/>
              <w:bottom w:w="100" w:type="dxa"/>
              <w:right w:w="100" w:type="dxa"/>
            </w:tcMar>
          </w:tcPr>
          <w:p w14:paraId="51B5336E" w14:textId="4E1E6A73" w:rsidR="00F61B81" w:rsidRPr="00A160A9" w:rsidRDefault="00C06945">
            <w:pPr>
              <w:spacing w:after="0" w:line="240" w:lineRule="auto"/>
            </w:pPr>
            <w:r w:rsidRPr="00A160A9">
              <w:t>November 2</w:t>
            </w:r>
            <w:r w:rsidR="003E06DA" w:rsidRPr="00A160A9">
              <w:t>3</w:t>
            </w:r>
          </w:p>
        </w:tc>
        <w:tc>
          <w:tcPr>
            <w:tcW w:w="5361" w:type="dxa"/>
            <w:tcMar>
              <w:top w:w="100" w:type="dxa"/>
              <w:left w:w="100" w:type="dxa"/>
              <w:bottom w:w="100" w:type="dxa"/>
              <w:right w:w="100" w:type="dxa"/>
            </w:tcMar>
          </w:tcPr>
          <w:p w14:paraId="2F82F740" w14:textId="77777777" w:rsidR="00F61B81" w:rsidRPr="00A160A9" w:rsidRDefault="00C06945">
            <w:pPr>
              <w:spacing w:after="0" w:line="240" w:lineRule="auto"/>
            </w:pPr>
            <w:r w:rsidRPr="00A160A9">
              <w:t>Bookings for Years 8 to 12 configuration open. Link will be published via the College News Feed.</w:t>
            </w:r>
          </w:p>
          <w:p w14:paraId="4E54287E" w14:textId="77777777" w:rsidR="00F61B81" w:rsidRPr="00A160A9" w:rsidRDefault="00F61B81">
            <w:pPr>
              <w:spacing w:after="0" w:line="240" w:lineRule="auto"/>
            </w:pPr>
          </w:p>
          <w:p w14:paraId="0DA2463D" w14:textId="77777777" w:rsidR="00F61B81" w:rsidRPr="00A160A9" w:rsidRDefault="00C06945">
            <w:pPr>
              <w:spacing w:after="0" w:line="240" w:lineRule="auto"/>
            </w:pPr>
            <w:r w:rsidRPr="00A160A9">
              <w:t xml:space="preserve">Book via Trybooking: </w:t>
            </w:r>
          </w:p>
          <w:p w14:paraId="69012CC3" w14:textId="77AD0652" w:rsidR="00F61B81" w:rsidRPr="00A160A9" w:rsidRDefault="00D038A2">
            <w:pPr>
              <w:spacing w:after="0" w:line="240" w:lineRule="auto"/>
            </w:pPr>
            <w:hyperlink r:id="rId13" w:history="1">
              <w:r w:rsidR="00E64A73" w:rsidRPr="00C46FEB">
                <w:rPr>
                  <w:rStyle w:val="Hyperlink"/>
                  <w:sz w:val="24"/>
                  <w:szCs w:val="24"/>
                </w:rPr>
                <w:t>https://www.trybooking.com/CBUZO</w:t>
              </w:r>
            </w:hyperlink>
          </w:p>
        </w:tc>
      </w:tr>
      <w:tr w:rsidR="00EA6D2F" w:rsidRPr="00EC1592" w14:paraId="0ED41A37" w14:textId="77777777" w:rsidTr="00D2455F">
        <w:trPr>
          <w:trHeight w:val="820"/>
        </w:trPr>
        <w:tc>
          <w:tcPr>
            <w:tcW w:w="3999" w:type="dxa"/>
            <w:tcMar>
              <w:top w:w="100" w:type="dxa"/>
              <w:left w:w="100" w:type="dxa"/>
              <w:bottom w:w="100" w:type="dxa"/>
              <w:right w:w="100" w:type="dxa"/>
            </w:tcMar>
          </w:tcPr>
          <w:p w14:paraId="5DEFDEF2" w14:textId="7849C7F1" w:rsidR="00F61B81" w:rsidRPr="00A160A9" w:rsidRDefault="00C06945">
            <w:pPr>
              <w:spacing w:after="0" w:line="240" w:lineRule="auto"/>
            </w:pPr>
            <w:r w:rsidRPr="00A160A9">
              <w:t xml:space="preserve">December </w:t>
            </w:r>
            <w:r w:rsidR="006031A4" w:rsidRPr="00A160A9">
              <w:t>5</w:t>
            </w:r>
          </w:p>
          <w:p w14:paraId="5648E206" w14:textId="77777777" w:rsidR="00F61B81" w:rsidRPr="00A160A9" w:rsidRDefault="00F61B81">
            <w:pPr>
              <w:spacing w:after="0" w:line="240" w:lineRule="auto"/>
            </w:pPr>
          </w:p>
        </w:tc>
        <w:tc>
          <w:tcPr>
            <w:tcW w:w="5361" w:type="dxa"/>
            <w:tcMar>
              <w:top w:w="100" w:type="dxa"/>
              <w:left w:w="100" w:type="dxa"/>
              <w:bottom w:w="100" w:type="dxa"/>
              <w:right w:w="100" w:type="dxa"/>
            </w:tcMar>
          </w:tcPr>
          <w:p w14:paraId="4513E08A" w14:textId="77777777" w:rsidR="00F61B81" w:rsidRPr="00A160A9" w:rsidRDefault="00C06945">
            <w:pPr>
              <w:spacing w:after="0" w:line="240" w:lineRule="auto"/>
            </w:pPr>
            <w:r w:rsidRPr="00A160A9">
              <w:t>Bookings for Year 7 configuration open. Link will be published via the College News Feed.</w:t>
            </w:r>
          </w:p>
          <w:p w14:paraId="2699D83D" w14:textId="77777777" w:rsidR="00F61B81" w:rsidRPr="00A160A9" w:rsidRDefault="00F61B81">
            <w:pPr>
              <w:spacing w:after="0" w:line="240" w:lineRule="auto"/>
            </w:pPr>
          </w:p>
          <w:p w14:paraId="77096849" w14:textId="77777777" w:rsidR="00F61B81" w:rsidRPr="00A160A9" w:rsidRDefault="00C06945">
            <w:pPr>
              <w:spacing w:after="0" w:line="240" w:lineRule="auto"/>
            </w:pPr>
            <w:r w:rsidRPr="00A160A9">
              <w:t xml:space="preserve">​​Book via Trybooking: </w:t>
            </w:r>
          </w:p>
          <w:p w14:paraId="7402145D" w14:textId="639BADB9" w:rsidR="00F61B81" w:rsidRPr="00A160A9" w:rsidRDefault="00D038A2">
            <w:pPr>
              <w:spacing w:after="0" w:line="240" w:lineRule="auto"/>
            </w:pPr>
            <w:hyperlink r:id="rId14" w:history="1">
              <w:r w:rsidR="00582610" w:rsidRPr="00C46FEB">
                <w:rPr>
                  <w:rStyle w:val="Hyperlink"/>
                  <w:sz w:val="24"/>
                  <w:szCs w:val="24"/>
                </w:rPr>
                <w:t>https://www.trybooking.com/CBUYI</w:t>
              </w:r>
            </w:hyperlink>
          </w:p>
        </w:tc>
      </w:tr>
      <w:tr w:rsidR="00EA6D2F" w:rsidRPr="00EC1592" w14:paraId="109FC0B7" w14:textId="77777777" w:rsidTr="00A160A9">
        <w:trPr>
          <w:trHeight w:val="1645"/>
        </w:trPr>
        <w:tc>
          <w:tcPr>
            <w:tcW w:w="3999" w:type="dxa"/>
            <w:tcMar>
              <w:top w:w="100" w:type="dxa"/>
              <w:left w:w="100" w:type="dxa"/>
              <w:bottom w:w="100" w:type="dxa"/>
              <w:right w:w="100" w:type="dxa"/>
            </w:tcMar>
          </w:tcPr>
          <w:p w14:paraId="79FE6F24" w14:textId="12ADC305" w:rsidR="00F61B81" w:rsidRPr="00A160A9" w:rsidRDefault="00C06945">
            <w:pPr>
              <w:spacing w:after="0" w:line="240" w:lineRule="auto"/>
            </w:pPr>
            <w:r w:rsidRPr="00A160A9">
              <w:t>January 19, 20, 2</w:t>
            </w:r>
            <w:r w:rsidR="007D382E" w:rsidRPr="00A160A9">
              <w:t>3</w:t>
            </w:r>
            <w:r w:rsidR="00E830C9" w:rsidRPr="00A160A9">
              <w:t>, 24</w:t>
            </w:r>
          </w:p>
          <w:p w14:paraId="30FABD01" w14:textId="77777777" w:rsidR="00F61B81" w:rsidRPr="00A160A9" w:rsidRDefault="00F61B81">
            <w:pPr>
              <w:spacing w:after="0" w:line="240" w:lineRule="auto"/>
            </w:pPr>
          </w:p>
        </w:tc>
        <w:tc>
          <w:tcPr>
            <w:tcW w:w="5361" w:type="dxa"/>
            <w:tcMar>
              <w:top w:w="100" w:type="dxa"/>
              <w:left w:w="100" w:type="dxa"/>
              <w:bottom w:w="100" w:type="dxa"/>
              <w:right w:w="100" w:type="dxa"/>
            </w:tcMar>
          </w:tcPr>
          <w:p w14:paraId="1E318BD5" w14:textId="77777777" w:rsidR="00F61B81" w:rsidRPr="00A160A9" w:rsidRDefault="00C06945">
            <w:pPr>
              <w:spacing w:after="0" w:line="240" w:lineRule="auto"/>
            </w:pPr>
            <w:r w:rsidRPr="00A160A9">
              <w:t>Year 7 Device Configuration.</w:t>
            </w:r>
          </w:p>
          <w:p w14:paraId="6DCE3441" w14:textId="77777777" w:rsidR="00F61B81" w:rsidRPr="00A160A9" w:rsidRDefault="00F61B81">
            <w:pPr>
              <w:spacing w:after="0" w:line="240" w:lineRule="auto"/>
            </w:pPr>
          </w:p>
          <w:p w14:paraId="14232CDA" w14:textId="77777777" w:rsidR="0021123D" w:rsidRPr="00A160A9" w:rsidRDefault="00C06945" w:rsidP="00706E95">
            <w:pPr>
              <w:spacing w:after="0" w:line="240" w:lineRule="auto"/>
            </w:pPr>
            <w:r w:rsidRPr="00A160A9">
              <w:t>Book via Trybooking:</w:t>
            </w:r>
          </w:p>
          <w:p w14:paraId="190449D2" w14:textId="0148B721" w:rsidR="00706E95" w:rsidRPr="00A160A9" w:rsidRDefault="00D038A2" w:rsidP="00706E95">
            <w:pPr>
              <w:spacing w:after="0" w:line="240" w:lineRule="auto"/>
              <w:rPr>
                <w:color w:val="1155CC"/>
                <w:sz w:val="24"/>
                <w:szCs w:val="24"/>
                <w:u w:val="single"/>
              </w:rPr>
            </w:pPr>
            <w:hyperlink r:id="rId15" w:history="1">
              <w:r w:rsidR="00582610" w:rsidRPr="00C46FEB">
                <w:rPr>
                  <w:rStyle w:val="Hyperlink"/>
                  <w:sz w:val="24"/>
                  <w:szCs w:val="24"/>
                </w:rPr>
                <w:t>https://www.trybooking.com/CBUYI</w:t>
              </w:r>
            </w:hyperlink>
          </w:p>
          <w:p w14:paraId="3C2C7560" w14:textId="18C48244" w:rsidR="00F61B81" w:rsidRPr="00A160A9" w:rsidRDefault="00C06945" w:rsidP="00A160A9">
            <w:pPr>
              <w:spacing w:line="240" w:lineRule="auto"/>
            </w:pPr>
            <w:r w:rsidRPr="00A160A9">
              <w:t>Directions will be provided on the day for device enrolment and software installation.</w:t>
            </w:r>
          </w:p>
        </w:tc>
      </w:tr>
      <w:tr w:rsidR="00EA6D2F" w14:paraId="1A02B4A2" w14:textId="77777777" w:rsidTr="00D2455F">
        <w:trPr>
          <w:trHeight w:val="820"/>
        </w:trPr>
        <w:tc>
          <w:tcPr>
            <w:tcW w:w="3999" w:type="dxa"/>
            <w:tcMar>
              <w:top w:w="100" w:type="dxa"/>
              <w:left w:w="100" w:type="dxa"/>
              <w:bottom w:w="100" w:type="dxa"/>
              <w:right w:w="100" w:type="dxa"/>
            </w:tcMar>
          </w:tcPr>
          <w:p w14:paraId="2BDA282F" w14:textId="06248ECF" w:rsidR="00F61B81" w:rsidRPr="00A160A9" w:rsidRDefault="00C06945">
            <w:pPr>
              <w:spacing w:after="0" w:line="240" w:lineRule="auto"/>
            </w:pPr>
            <w:r w:rsidRPr="00A160A9">
              <w:t>January 2</w:t>
            </w:r>
            <w:r w:rsidR="009D6AD9" w:rsidRPr="00A160A9">
              <w:t>5</w:t>
            </w:r>
          </w:p>
          <w:p w14:paraId="6B447048" w14:textId="77777777" w:rsidR="00F61B81" w:rsidRPr="00A160A9" w:rsidRDefault="00F61B81">
            <w:pPr>
              <w:spacing w:after="0" w:line="240" w:lineRule="auto"/>
            </w:pPr>
          </w:p>
        </w:tc>
        <w:tc>
          <w:tcPr>
            <w:tcW w:w="5361" w:type="dxa"/>
            <w:tcMar>
              <w:top w:w="100" w:type="dxa"/>
              <w:left w:w="100" w:type="dxa"/>
              <w:bottom w:w="100" w:type="dxa"/>
              <w:right w:w="100" w:type="dxa"/>
            </w:tcMar>
          </w:tcPr>
          <w:p w14:paraId="3B9478DC" w14:textId="313C2AE0" w:rsidR="00F61B81" w:rsidRPr="00A160A9" w:rsidRDefault="00C06945">
            <w:pPr>
              <w:spacing w:after="0" w:line="240" w:lineRule="auto"/>
            </w:pPr>
            <w:r w:rsidRPr="00A160A9">
              <w:t xml:space="preserve">Years 8 to </w:t>
            </w:r>
            <w:r w:rsidR="009633F4" w:rsidRPr="00A160A9">
              <w:t>12 Device</w:t>
            </w:r>
            <w:r w:rsidRPr="00A160A9">
              <w:t xml:space="preserve"> Configuration.</w:t>
            </w:r>
          </w:p>
          <w:p w14:paraId="49ED6FC1" w14:textId="77777777" w:rsidR="00F61B81" w:rsidRPr="00A160A9" w:rsidRDefault="00F61B81">
            <w:pPr>
              <w:spacing w:after="0" w:line="240" w:lineRule="auto"/>
            </w:pPr>
          </w:p>
          <w:p w14:paraId="26406C8D" w14:textId="77777777" w:rsidR="0021123D" w:rsidRPr="00A160A9" w:rsidRDefault="00C06945" w:rsidP="0021123D">
            <w:pPr>
              <w:spacing w:after="0" w:line="240" w:lineRule="auto"/>
            </w:pPr>
            <w:r w:rsidRPr="00A160A9">
              <w:t>Book via Trybooking:</w:t>
            </w:r>
          </w:p>
          <w:p w14:paraId="3FBA4CEC" w14:textId="7FFD2965" w:rsidR="0021123D" w:rsidRPr="00A160A9" w:rsidRDefault="00D038A2" w:rsidP="0021123D">
            <w:pPr>
              <w:spacing w:after="0" w:line="240" w:lineRule="auto"/>
              <w:rPr>
                <w:color w:val="1155CC"/>
                <w:sz w:val="24"/>
                <w:szCs w:val="24"/>
                <w:u w:val="single"/>
              </w:rPr>
            </w:pPr>
            <w:hyperlink r:id="rId16" w:history="1">
              <w:r w:rsidR="00E64A73" w:rsidRPr="00C46FEB">
                <w:rPr>
                  <w:rStyle w:val="Hyperlink"/>
                  <w:sz w:val="24"/>
                  <w:szCs w:val="24"/>
                </w:rPr>
                <w:t>https://www.trybooking.com/CBUZO</w:t>
              </w:r>
            </w:hyperlink>
          </w:p>
          <w:p w14:paraId="55CFA53B" w14:textId="369BEBE2" w:rsidR="00F61B81" w:rsidRPr="00E64A73" w:rsidRDefault="00C06945">
            <w:pPr>
              <w:spacing w:line="240" w:lineRule="auto"/>
            </w:pPr>
            <w:r w:rsidRPr="00A160A9">
              <w:t>Directions will be provided on the day for device enrolment and software installation.</w:t>
            </w:r>
          </w:p>
        </w:tc>
      </w:tr>
    </w:tbl>
    <w:p w14:paraId="615A52A4" w14:textId="17AE0EC8" w:rsidR="00B616C1" w:rsidRDefault="00B616C1" w:rsidP="00D2455F">
      <w:pPr>
        <w:pStyle w:val="Heading2"/>
        <w:spacing w:before="0" w:after="0"/>
        <w:jc w:val="left"/>
        <w:rPr>
          <w:rStyle w:val="IntenseEmphasis"/>
          <w:i w:val="0"/>
          <w:iCs w:val="0"/>
        </w:rPr>
      </w:pPr>
      <w:bookmarkStart w:id="69" w:name="_kzg4c55hptz" w:colFirst="0" w:colLast="0"/>
      <w:bookmarkEnd w:id="69"/>
    </w:p>
    <w:p w14:paraId="0B79C1E9" w14:textId="77777777" w:rsidR="00B616C1" w:rsidRDefault="00B616C1">
      <w:pPr>
        <w:rPr>
          <w:rStyle w:val="IntenseEmphasis"/>
          <w:i w:val="0"/>
          <w:iCs w:val="0"/>
          <w:sz w:val="32"/>
          <w:szCs w:val="32"/>
        </w:rPr>
      </w:pPr>
      <w:r>
        <w:rPr>
          <w:rStyle w:val="IntenseEmphasis"/>
          <w:i w:val="0"/>
          <w:iCs w:val="0"/>
        </w:rPr>
        <w:br w:type="page"/>
      </w:r>
    </w:p>
    <w:p w14:paraId="2D50FB0C" w14:textId="6824EE20" w:rsidR="00F61B81" w:rsidRPr="00B616C1" w:rsidRDefault="00C06945" w:rsidP="00D2455F">
      <w:pPr>
        <w:pStyle w:val="Heading2"/>
        <w:spacing w:before="0" w:after="0"/>
        <w:jc w:val="left"/>
        <w:rPr>
          <w:rStyle w:val="IntenseEmphasis"/>
          <w:i w:val="0"/>
          <w:iCs w:val="0"/>
        </w:rPr>
      </w:pPr>
      <w:r w:rsidRPr="00B616C1">
        <w:rPr>
          <w:rStyle w:val="IntenseEmphasis"/>
          <w:i w:val="0"/>
          <w:iCs w:val="0"/>
        </w:rPr>
        <w:t>Information Security</w:t>
      </w:r>
      <w:r w:rsidR="00171151">
        <w:rPr>
          <w:rStyle w:val="IntenseEmphasis"/>
          <w:i w:val="0"/>
          <w:iCs w:val="0"/>
        </w:rPr>
        <w:t xml:space="preserve"> - InfoSafe</w:t>
      </w:r>
      <w:r w:rsidR="00A160A9">
        <w:rPr>
          <w:rStyle w:val="IntenseEmphasis"/>
          <w:i w:val="0"/>
          <w:iCs w:val="0"/>
        </w:rPr>
        <w:t xml:space="preserve"> </w:t>
      </w:r>
    </w:p>
    <w:p w14:paraId="16BBD8CC" w14:textId="77777777" w:rsidR="00F61B81" w:rsidRDefault="00C06945" w:rsidP="00171151">
      <w:pPr>
        <w:pStyle w:val="Heading3"/>
        <w:spacing w:before="0" w:after="0"/>
      </w:pPr>
      <w:bookmarkStart w:id="70" w:name="_1q9yiobtqyyg" w:colFirst="0" w:colLast="0"/>
      <w:bookmarkEnd w:id="70"/>
      <w:r>
        <w:t>Purpose</w:t>
      </w:r>
    </w:p>
    <w:p w14:paraId="3F78D0FE" w14:textId="6B8F6D8D" w:rsidR="00F61B81" w:rsidRDefault="00C06945" w:rsidP="00D2455F">
      <w:pPr>
        <w:spacing w:after="0"/>
      </w:pPr>
      <w:r>
        <w:t xml:space="preserve">To make sure that schools manage and share information appropriately and securely </w:t>
      </w:r>
      <w:proofErr w:type="gramStart"/>
      <w:r>
        <w:t>in order to</w:t>
      </w:r>
      <w:proofErr w:type="gramEnd"/>
      <w:r>
        <w:t xml:space="preserve"> meet information security obligations and to appropriately protect staff, students and their families.</w:t>
      </w:r>
    </w:p>
    <w:p w14:paraId="786AB1E1" w14:textId="77777777" w:rsidR="00123F81" w:rsidRDefault="00123F81" w:rsidP="00D2455F">
      <w:pPr>
        <w:spacing w:after="0"/>
      </w:pPr>
    </w:p>
    <w:p w14:paraId="18F673AC" w14:textId="77777777" w:rsidR="00F61B81" w:rsidRDefault="00C06945" w:rsidP="00171151">
      <w:pPr>
        <w:pStyle w:val="Heading3"/>
        <w:spacing w:before="0" w:after="0"/>
      </w:pPr>
      <w:bookmarkStart w:id="71" w:name="_3tf4ub70hdv5" w:colFirst="0" w:colLast="0"/>
      <w:bookmarkEnd w:id="71"/>
      <w:r>
        <w:t>Summary – critical information</w:t>
      </w:r>
    </w:p>
    <w:p w14:paraId="41C04754" w14:textId="2D3784CB" w:rsidR="00F61B81" w:rsidRDefault="00C06945" w:rsidP="00D2455F">
      <w:pPr>
        <w:numPr>
          <w:ilvl w:val="0"/>
          <w:numId w:val="14"/>
        </w:numPr>
        <w:spacing w:after="0"/>
      </w:pPr>
      <w:r>
        <w:t xml:space="preserve">Information security aims to protect the confidentiality, </w:t>
      </w:r>
      <w:proofErr w:type="gramStart"/>
      <w:r>
        <w:t>integrity</w:t>
      </w:r>
      <w:proofErr w:type="gramEnd"/>
      <w:r>
        <w:t xml:space="preserve"> and availability of school information. This includes the consideration of privacy compliance when dealing with personal information. Refer to </w:t>
      </w:r>
      <w:hyperlink r:id="rId17">
        <w:r w:rsidRPr="00E1401B">
          <w:rPr>
            <w:color w:val="0000FF"/>
            <w:u w:val="single"/>
          </w:rPr>
          <w:t>Privacy</w:t>
        </w:r>
        <w:r w:rsidR="00886563" w:rsidRPr="00E1401B">
          <w:rPr>
            <w:color w:val="0000FF"/>
            <w:u w:val="single"/>
          </w:rPr>
          <w:t xml:space="preserve"> and Information Sharing</w:t>
        </w:r>
        <w:r w:rsidRPr="00E1401B">
          <w:rPr>
            <w:color w:val="0000FF"/>
            <w:u w:val="single"/>
          </w:rPr>
          <w:t xml:space="preserve"> Policy</w:t>
        </w:r>
      </w:hyperlink>
      <w:r>
        <w:t xml:space="preserve"> for more information about privacy and information sharing.</w:t>
      </w:r>
    </w:p>
    <w:p w14:paraId="087D440D" w14:textId="77777777" w:rsidR="00F61B81" w:rsidRDefault="00C06945" w:rsidP="00D2455F">
      <w:pPr>
        <w:numPr>
          <w:ilvl w:val="0"/>
          <w:numId w:val="14"/>
        </w:numPr>
        <w:spacing w:after="0"/>
      </w:pPr>
      <w:r>
        <w:t>Principals must establish appropriate practices to protect critical and sensitive information. All staff should consider:</w:t>
      </w:r>
    </w:p>
    <w:p w14:paraId="48A854BA" w14:textId="77777777" w:rsidR="00F61B81" w:rsidRDefault="00C06945" w:rsidP="00D2455F">
      <w:pPr>
        <w:numPr>
          <w:ilvl w:val="1"/>
          <w:numId w:val="14"/>
        </w:numPr>
        <w:spacing w:after="0"/>
      </w:pPr>
      <w:r>
        <w:t>what information they have</w:t>
      </w:r>
    </w:p>
    <w:p w14:paraId="7CC751A3" w14:textId="77777777" w:rsidR="00F61B81" w:rsidRDefault="00C06945" w:rsidP="00D2455F">
      <w:pPr>
        <w:numPr>
          <w:ilvl w:val="1"/>
          <w:numId w:val="14"/>
        </w:numPr>
        <w:spacing w:after="0"/>
      </w:pPr>
      <w:r>
        <w:t>how sensitive the information is</w:t>
      </w:r>
    </w:p>
    <w:p w14:paraId="0593D3E7" w14:textId="77777777" w:rsidR="00F61B81" w:rsidRDefault="00C06945" w:rsidP="00D2455F">
      <w:pPr>
        <w:numPr>
          <w:ilvl w:val="1"/>
          <w:numId w:val="14"/>
        </w:numPr>
        <w:spacing w:after="0"/>
      </w:pPr>
      <w:r>
        <w:t>where it is stored</w:t>
      </w:r>
    </w:p>
    <w:p w14:paraId="1334F7CC" w14:textId="77777777" w:rsidR="00F61B81" w:rsidRDefault="00C06945" w:rsidP="00D2455F">
      <w:pPr>
        <w:numPr>
          <w:ilvl w:val="1"/>
          <w:numId w:val="14"/>
        </w:numPr>
        <w:spacing w:after="0"/>
      </w:pPr>
      <w:r>
        <w:t>who has access to it.</w:t>
      </w:r>
    </w:p>
    <w:p w14:paraId="72130D65" w14:textId="77777777" w:rsidR="00F61B81" w:rsidRDefault="00C06945" w:rsidP="00886563">
      <w:pPr>
        <w:pStyle w:val="ListParagraph"/>
        <w:numPr>
          <w:ilvl w:val="0"/>
          <w:numId w:val="14"/>
        </w:numPr>
        <w:spacing w:after="0"/>
      </w:pPr>
      <w:r>
        <w:t>Principals are to make sure that information security risks and issues are appropriately managed by seeking advice from the InfoSafe team.</w:t>
      </w:r>
    </w:p>
    <w:p w14:paraId="4A3E1DDE" w14:textId="77777777" w:rsidR="00123F81" w:rsidRPr="00123F81" w:rsidRDefault="00123F81" w:rsidP="00123F81">
      <w:pPr>
        <w:spacing w:after="0"/>
      </w:pPr>
      <w:bookmarkStart w:id="72" w:name="_vjdno6m16m5o" w:colFirst="0" w:colLast="0"/>
      <w:bookmarkEnd w:id="72"/>
    </w:p>
    <w:p w14:paraId="5FF5D60C" w14:textId="117AEB4F" w:rsidR="00F61B81" w:rsidRDefault="00C06945" w:rsidP="00171151">
      <w:pPr>
        <w:pStyle w:val="Heading3"/>
        <w:spacing w:before="0" w:after="0"/>
      </w:pPr>
      <w:r>
        <w:t>Policy</w:t>
      </w:r>
    </w:p>
    <w:p w14:paraId="4EF26F95" w14:textId="77777777" w:rsidR="008B12F0" w:rsidRDefault="00C06945" w:rsidP="00D2455F">
      <w:pPr>
        <w:spacing w:after="0"/>
      </w:pPr>
      <w:r>
        <w:t xml:space="preserve">For more detailed information on implementing these information security practices, refer to: </w:t>
      </w:r>
    </w:p>
    <w:p w14:paraId="209FE113" w14:textId="7525B602" w:rsidR="00F61B81" w:rsidRDefault="00D038A2" w:rsidP="00D2455F">
      <w:pPr>
        <w:spacing w:after="0"/>
        <w:rPr>
          <w:color w:val="1155CC"/>
          <w:u w:val="single"/>
        </w:rPr>
      </w:pPr>
      <w:hyperlink r:id="rId18" w:history="1">
        <w:r w:rsidR="00C06945" w:rsidRPr="00B26055">
          <w:rPr>
            <w:rStyle w:val="Hyperlink"/>
          </w:rPr>
          <w:t>Information Security (InfoSafe): Guidance for Victorian Government Schools</w:t>
        </w:r>
      </w:hyperlink>
    </w:p>
    <w:p w14:paraId="4DDB3813" w14:textId="77777777" w:rsidR="006B3540" w:rsidRDefault="006B3540" w:rsidP="00D2455F">
      <w:pPr>
        <w:spacing w:after="0"/>
        <w:rPr>
          <w:color w:val="1155CC"/>
          <w:u w:val="single"/>
        </w:rPr>
      </w:pPr>
    </w:p>
    <w:p w14:paraId="1A3BB2EA" w14:textId="77777777" w:rsidR="00DA2DE0" w:rsidRPr="00DA2DE0" w:rsidRDefault="00DA2DE0" w:rsidP="00DA2DE0">
      <w:pPr>
        <w:pStyle w:val="Heading3"/>
        <w:spacing w:before="0" w:after="0"/>
      </w:pPr>
      <w:bookmarkStart w:id="73" w:name="_os7rsg5mylni" w:colFirst="0" w:colLast="0"/>
      <w:bookmarkEnd w:id="73"/>
      <w:r w:rsidRPr="00DA2DE0">
        <w:t>Privacy and Data at East Doncaster Secondary College</w:t>
      </w:r>
    </w:p>
    <w:p w14:paraId="060E6C86" w14:textId="77777777" w:rsidR="004F23C8" w:rsidRDefault="00865565" w:rsidP="00B94DDC">
      <w:pPr>
        <w:spacing w:after="0"/>
      </w:pPr>
      <w:r>
        <w:t xml:space="preserve">East Doncaster Secondary college uses several digital platforms to support your child’s education, such as Compass, Google Drive, Office 365, </w:t>
      </w:r>
      <w:proofErr w:type="spellStart"/>
      <w:r>
        <w:t>Edapt</w:t>
      </w:r>
      <w:proofErr w:type="spellEnd"/>
      <w:r w:rsidR="004F23C8">
        <w:t>, Oliver Library Management System. The College has an information Security Policy and complies with the Department of Education and Training Privacy Policy. The below links provide further information about these services, privacy and how data is managed. Privacy information for these platforms can be viewed here:</w:t>
      </w:r>
    </w:p>
    <w:p w14:paraId="3E8A5973" w14:textId="6EC13B57" w:rsidR="00B94DDC" w:rsidRDefault="00D038A2" w:rsidP="00B94DDC">
      <w:pPr>
        <w:spacing w:after="0"/>
      </w:pPr>
      <w:hyperlink r:id="rId19" w:history="1">
        <w:r w:rsidR="00A76988" w:rsidRPr="00A76988">
          <w:rPr>
            <w:rStyle w:val="Hyperlink"/>
          </w:rPr>
          <w:t>Compass</w:t>
        </w:r>
      </w:hyperlink>
    </w:p>
    <w:p w14:paraId="0B258132" w14:textId="357BDB0F" w:rsidR="00A76988" w:rsidRDefault="00D038A2" w:rsidP="00B94DDC">
      <w:pPr>
        <w:spacing w:after="0"/>
      </w:pPr>
      <w:hyperlink r:id="rId20" w:history="1">
        <w:r w:rsidR="00A76988" w:rsidRPr="00A76988">
          <w:rPr>
            <w:rStyle w:val="Hyperlink"/>
          </w:rPr>
          <w:t>Google</w:t>
        </w:r>
      </w:hyperlink>
    </w:p>
    <w:p w14:paraId="435D6B77" w14:textId="16A66DFE" w:rsidR="00A76988" w:rsidRDefault="00D038A2" w:rsidP="00B94DDC">
      <w:pPr>
        <w:spacing w:after="0"/>
      </w:pPr>
      <w:hyperlink r:id="rId21" w:history="1">
        <w:r w:rsidR="00A76988" w:rsidRPr="00A76988">
          <w:rPr>
            <w:rStyle w:val="Hyperlink"/>
          </w:rPr>
          <w:t>Office 365</w:t>
        </w:r>
      </w:hyperlink>
    </w:p>
    <w:p w14:paraId="48236F87" w14:textId="536315E0" w:rsidR="00A76988" w:rsidRDefault="00D038A2" w:rsidP="00B94DDC">
      <w:pPr>
        <w:spacing w:after="0"/>
      </w:pPr>
      <w:hyperlink r:id="rId22" w:history="1">
        <w:proofErr w:type="spellStart"/>
        <w:r w:rsidR="00A76988" w:rsidRPr="00A76988">
          <w:rPr>
            <w:rStyle w:val="Hyperlink"/>
          </w:rPr>
          <w:t>Edapt</w:t>
        </w:r>
        <w:proofErr w:type="spellEnd"/>
      </w:hyperlink>
    </w:p>
    <w:p w14:paraId="59435478" w14:textId="19E228D7" w:rsidR="00A76988" w:rsidRDefault="00D038A2" w:rsidP="00B94DDC">
      <w:pPr>
        <w:spacing w:after="0"/>
      </w:pPr>
      <w:hyperlink r:id="rId23" w:history="1">
        <w:r w:rsidR="00A76988" w:rsidRPr="00A76988">
          <w:rPr>
            <w:rStyle w:val="Hyperlink"/>
          </w:rPr>
          <w:t>Oliver Library Management System</w:t>
        </w:r>
      </w:hyperlink>
    </w:p>
    <w:p w14:paraId="144585B8" w14:textId="2ADF0D23" w:rsidR="009358F6" w:rsidRDefault="00D038A2" w:rsidP="00B94DDC">
      <w:pPr>
        <w:spacing w:after="0"/>
      </w:pPr>
      <w:hyperlink r:id="rId24" w:history="1">
        <w:r w:rsidR="009358F6" w:rsidRPr="009358F6">
          <w:rPr>
            <w:rStyle w:val="Hyperlink"/>
          </w:rPr>
          <w:t>Google Suite parent information</w:t>
        </w:r>
      </w:hyperlink>
    </w:p>
    <w:p w14:paraId="4A07B575" w14:textId="68FF2D7E" w:rsidR="009358F6" w:rsidRDefault="00D038A2" w:rsidP="00B94DDC">
      <w:pPr>
        <w:spacing w:after="0"/>
      </w:pPr>
      <w:hyperlink r:id="rId25" w:history="1">
        <w:r w:rsidR="009358F6" w:rsidRPr="009358F6">
          <w:rPr>
            <w:rStyle w:val="Hyperlink"/>
          </w:rPr>
          <w:t>Compass student privacy information</w:t>
        </w:r>
      </w:hyperlink>
    </w:p>
    <w:p w14:paraId="20812EEA" w14:textId="683D80D5" w:rsidR="009358F6" w:rsidRDefault="00D038A2" w:rsidP="00B94DDC">
      <w:pPr>
        <w:spacing w:after="0"/>
      </w:pPr>
      <w:hyperlink r:id="rId26" w:history="1">
        <w:r w:rsidR="009358F6" w:rsidRPr="009358F6">
          <w:rPr>
            <w:rStyle w:val="Hyperlink"/>
          </w:rPr>
          <w:t>Office 365 Information Pack for Parents</w:t>
        </w:r>
      </w:hyperlink>
    </w:p>
    <w:p w14:paraId="1A845DF2" w14:textId="1F0298A4" w:rsidR="009358F6" w:rsidRDefault="00D038A2" w:rsidP="00B94DDC">
      <w:pPr>
        <w:spacing w:after="0"/>
      </w:pPr>
      <w:hyperlink r:id="rId27" w:history="1">
        <w:r w:rsidR="009358F6" w:rsidRPr="009358F6">
          <w:rPr>
            <w:rStyle w:val="Hyperlink"/>
          </w:rPr>
          <w:t>Schools’ Privacy Policy for Parents</w:t>
        </w:r>
      </w:hyperlink>
    </w:p>
    <w:p w14:paraId="2CA05966" w14:textId="05E35526" w:rsidR="00B94DDC" w:rsidRDefault="00B94DDC" w:rsidP="008B12F0">
      <w:pPr>
        <w:spacing w:after="0"/>
      </w:pPr>
    </w:p>
    <w:sectPr w:rsidR="00B94DDC" w:rsidSect="006B354B">
      <w:headerReference w:type="default" r:id="rId28"/>
      <w:footerReference w:type="default" r:id="rId29"/>
      <w:headerReference w:type="first" r:id="rId30"/>
      <w:footerReference w:type="first" r:id="rId31"/>
      <w:pgSz w:w="12240" w:h="15840"/>
      <w:pgMar w:top="1440" w:right="1080" w:bottom="1440" w:left="1080" w:header="0" w:footer="720"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E33B0" w14:textId="77777777" w:rsidR="00D038A2" w:rsidRDefault="00D038A2">
      <w:pPr>
        <w:spacing w:after="0" w:line="240" w:lineRule="auto"/>
      </w:pPr>
      <w:r>
        <w:separator/>
      </w:r>
    </w:p>
  </w:endnote>
  <w:endnote w:type="continuationSeparator" w:id="0">
    <w:p w14:paraId="45135FC5" w14:textId="77777777" w:rsidR="00D038A2" w:rsidRDefault="00D038A2">
      <w:pPr>
        <w:spacing w:after="0" w:line="240" w:lineRule="auto"/>
      </w:pPr>
      <w:r>
        <w:continuationSeparator/>
      </w:r>
    </w:p>
  </w:endnote>
  <w:endnote w:type="continuationNotice" w:id="1">
    <w:p w14:paraId="2E6F1BE5" w14:textId="77777777" w:rsidR="00D038A2" w:rsidRDefault="00D038A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Light">
    <w:altName w:val="Calibri"/>
    <w:charset w:val="00"/>
    <w:family w:val="auto"/>
    <w:pitch w:val="default"/>
  </w:font>
  <w:font w:name="Helvetica Neue">
    <w:altName w:val="Malgun Gothic"/>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3023E" w14:textId="77777777" w:rsidR="00F61B81" w:rsidRDefault="00C06945">
    <w:pPr>
      <w:jc w:val="center"/>
      <w:rPr>
        <w:sz w:val="20"/>
        <w:szCs w:val="20"/>
      </w:rPr>
    </w:pPr>
    <w:r>
      <w:rPr>
        <w:sz w:val="20"/>
        <w:szCs w:val="20"/>
      </w:rPr>
      <w:fldChar w:fldCharType="begin"/>
    </w:r>
    <w:r>
      <w:rPr>
        <w:sz w:val="20"/>
        <w:szCs w:val="20"/>
      </w:rPr>
      <w:instrText>PAGE</w:instrText>
    </w:r>
    <w:r>
      <w:rPr>
        <w:sz w:val="20"/>
        <w:szCs w:val="20"/>
      </w:rPr>
      <w:fldChar w:fldCharType="separate"/>
    </w:r>
    <w:r w:rsidR="005A4152">
      <w:rPr>
        <w:noProof/>
        <w:sz w:val="20"/>
        <w:szCs w:val="20"/>
      </w:rPr>
      <w:t>1</w:t>
    </w:r>
    <w:r>
      <w:rPr>
        <w:sz w:val="20"/>
        <w:szCs w:val="20"/>
      </w:rPr>
      <w:fldChar w:fldCharType="end"/>
    </w:r>
  </w:p>
  <w:p w14:paraId="5829F969" w14:textId="77777777" w:rsidR="00F61B81" w:rsidRDefault="00C06945">
    <w:pPr>
      <w:spacing w:before="240" w:after="240"/>
      <w:jc w:val="center"/>
      <w:rPr>
        <w:sz w:val="20"/>
        <w:szCs w:val="20"/>
      </w:rPr>
    </w:pPr>
    <w:r>
      <w:rPr>
        <w:sz w:val="20"/>
        <w:szCs w:val="20"/>
      </w:rPr>
      <w:t>Department of Education and Training CRICOS Provider Code: 00861K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D1F6D" w14:textId="77777777" w:rsidR="00F61B81" w:rsidRDefault="00F61B8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5B79AD" w14:textId="77777777" w:rsidR="00D038A2" w:rsidRDefault="00D038A2">
      <w:pPr>
        <w:spacing w:after="0" w:line="240" w:lineRule="auto"/>
      </w:pPr>
      <w:r>
        <w:separator/>
      </w:r>
    </w:p>
  </w:footnote>
  <w:footnote w:type="continuationSeparator" w:id="0">
    <w:p w14:paraId="2240AFAB" w14:textId="77777777" w:rsidR="00D038A2" w:rsidRDefault="00D038A2">
      <w:pPr>
        <w:spacing w:after="0" w:line="240" w:lineRule="auto"/>
      </w:pPr>
      <w:r>
        <w:continuationSeparator/>
      </w:r>
    </w:p>
  </w:footnote>
  <w:footnote w:type="continuationNotice" w:id="1">
    <w:p w14:paraId="64A27099" w14:textId="77777777" w:rsidR="00D038A2" w:rsidRDefault="00D038A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4605FD16" w14:paraId="7FE23F3D" w14:textId="77777777" w:rsidTr="4605FD16">
      <w:tc>
        <w:tcPr>
          <w:tcW w:w="3120" w:type="dxa"/>
        </w:tcPr>
        <w:p w14:paraId="1EFFFB40" w14:textId="7CE4C13B" w:rsidR="4605FD16" w:rsidRDefault="4605FD16" w:rsidP="4605FD16">
          <w:pPr>
            <w:pStyle w:val="Header"/>
            <w:ind w:left="-115"/>
          </w:pPr>
        </w:p>
      </w:tc>
      <w:tc>
        <w:tcPr>
          <w:tcW w:w="3120" w:type="dxa"/>
        </w:tcPr>
        <w:p w14:paraId="44219D6D" w14:textId="1A07D1A1" w:rsidR="4605FD16" w:rsidRDefault="4605FD16" w:rsidP="4605FD16">
          <w:pPr>
            <w:pStyle w:val="Header"/>
            <w:jc w:val="center"/>
          </w:pPr>
        </w:p>
      </w:tc>
      <w:tc>
        <w:tcPr>
          <w:tcW w:w="3120" w:type="dxa"/>
        </w:tcPr>
        <w:p w14:paraId="47DFE31D" w14:textId="3909925B" w:rsidR="4605FD16" w:rsidRDefault="4605FD16" w:rsidP="4605FD16">
          <w:pPr>
            <w:pStyle w:val="Header"/>
            <w:ind w:right="-115"/>
            <w:jc w:val="right"/>
          </w:pPr>
        </w:p>
      </w:tc>
    </w:tr>
  </w:tbl>
  <w:p w14:paraId="63AE96EC" w14:textId="3E2F68E2" w:rsidR="00522A02" w:rsidRDefault="00522A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4605FD16" w14:paraId="69DC4C7B" w14:textId="77777777" w:rsidTr="4605FD16">
      <w:tc>
        <w:tcPr>
          <w:tcW w:w="3120" w:type="dxa"/>
        </w:tcPr>
        <w:p w14:paraId="11FE7525" w14:textId="4B0AEF66" w:rsidR="4605FD16" w:rsidRDefault="4605FD16" w:rsidP="4605FD16">
          <w:pPr>
            <w:pStyle w:val="Header"/>
            <w:ind w:left="-115"/>
          </w:pPr>
        </w:p>
      </w:tc>
      <w:tc>
        <w:tcPr>
          <w:tcW w:w="3120" w:type="dxa"/>
        </w:tcPr>
        <w:p w14:paraId="0AC095BC" w14:textId="511F788F" w:rsidR="4605FD16" w:rsidRDefault="4605FD16" w:rsidP="4605FD16">
          <w:pPr>
            <w:pStyle w:val="Header"/>
            <w:jc w:val="center"/>
          </w:pPr>
        </w:p>
      </w:tc>
      <w:tc>
        <w:tcPr>
          <w:tcW w:w="3120" w:type="dxa"/>
        </w:tcPr>
        <w:p w14:paraId="55F61D8A" w14:textId="43E0F1AF" w:rsidR="4605FD16" w:rsidRDefault="4605FD16" w:rsidP="4605FD16">
          <w:pPr>
            <w:pStyle w:val="Header"/>
            <w:ind w:right="-115"/>
            <w:jc w:val="right"/>
          </w:pPr>
        </w:p>
      </w:tc>
    </w:tr>
  </w:tbl>
  <w:p w14:paraId="7673EC80" w14:textId="17A10629" w:rsidR="00522A02" w:rsidRDefault="00522A02">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2XQgJWFC" int2:invalidationBookmarkName="" int2:hashCode="zOJF+9kC2kynru" int2:id="4Tqwijwk"/>
    <int2:bookmark int2:bookmarkName="_Int_r3PCAtzl" int2:invalidationBookmarkName="" int2:hashCode="xftUwjPo8PUtCM" int2:id="PkvUZjEd"/>
    <int2:bookmark int2:bookmarkName="_Int_N2u8ksto" int2:invalidationBookmarkName="" int2:hashCode="UoCTPLyhwa/YmA" int2:id="TREFs3kd"/>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B7054"/>
    <w:multiLevelType w:val="multilevel"/>
    <w:tmpl w:val="440C09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2921DE6"/>
    <w:multiLevelType w:val="multilevel"/>
    <w:tmpl w:val="68166C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1FA83779"/>
    <w:multiLevelType w:val="multilevel"/>
    <w:tmpl w:val="BBA661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0436924"/>
    <w:multiLevelType w:val="multilevel"/>
    <w:tmpl w:val="D01EC4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27A546E"/>
    <w:multiLevelType w:val="multilevel"/>
    <w:tmpl w:val="799005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264D0CCE"/>
    <w:multiLevelType w:val="multilevel"/>
    <w:tmpl w:val="CEC86EB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15:restartNumberingAfterBreak="0">
    <w:nsid w:val="293B7824"/>
    <w:multiLevelType w:val="multilevel"/>
    <w:tmpl w:val="C4D22B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C062A6E"/>
    <w:multiLevelType w:val="multilevel"/>
    <w:tmpl w:val="0A5E0B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2FAD36A2"/>
    <w:multiLevelType w:val="multilevel"/>
    <w:tmpl w:val="64F80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0707185"/>
    <w:multiLevelType w:val="multilevel"/>
    <w:tmpl w:val="9912E2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41911254"/>
    <w:multiLevelType w:val="hybridMultilevel"/>
    <w:tmpl w:val="CC1869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20C05A7"/>
    <w:multiLevelType w:val="multilevel"/>
    <w:tmpl w:val="2FF645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29212CD"/>
    <w:multiLevelType w:val="multilevel"/>
    <w:tmpl w:val="04F44E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3" w15:restartNumberingAfterBreak="0">
    <w:nsid w:val="457908A6"/>
    <w:multiLevelType w:val="multilevel"/>
    <w:tmpl w:val="EDA0A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5BA2F4D"/>
    <w:multiLevelType w:val="multilevel"/>
    <w:tmpl w:val="BFE659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32D3C68"/>
    <w:multiLevelType w:val="multilevel"/>
    <w:tmpl w:val="2C8C77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54E52D72"/>
    <w:multiLevelType w:val="multilevel"/>
    <w:tmpl w:val="721AEB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62DA14E2"/>
    <w:multiLevelType w:val="multilevel"/>
    <w:tmpl w:val="D35049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8" w15:restartNumberingAfterBreak="0">
    <w:nsid w:val="637255C9"/>
    <w:multiLevelType w:val="hybridMultilevel"/>
    <w:tmpl w:val="3578C5D4"/>
    <w:lvl w:ilvl="0" w:tplc="0C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649B6897"/>
    <w:multiLevelType w:val="multilevel"/>
    <w:tmpl w:val="883602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51F20BC"/>
    <w:multiLevelType w:val="multilevel"/>
    <w:tmpl w:val="24D20C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697E4578"/>
    <w:multiLevelType w:val="multilevel"/>
    <w:tmpl w:val="A5D8BB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2" w15:restartNumberingAfterBreak="0">
    <w:nsid w:val="6A5F07ED"/>
    <w:multiLevelType w:val="multilevel"/>
    <w:tmpl w:val="78BE7D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3" w15:restartNumberingAfterBreak="0">
    <w:nsid w:val="6AC13B40"/>
    <w:multiLevelType w:val="multilevel"/>
    <w:tmpl w:val="77243D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4" w15:restartNumberingAfterBreak="0">
    <w:nsid w:val="6D7F67FC"/>
    <w:multiLevelType w:val="multilevel"/>
    <w:tmpl w:val="F00EFE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761854EE"/>
    <w:multiLevelType w:val="multilevel"/>
    <w:tmpl w:val="FF0C36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78F8027F"/>
    <w:multiLevelType w:val="multilevel"/>
    <w:tmpl w:val="0106A7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7" w15:restartNumberingAfterBreak="0">
    <w:nsid w:val="7B746E82"/>
    <w:multiLevelType w:val="hybridMultilevel"/>
    <w:tmpl w:val="6734C2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7BC91D00"/>
    <w:multiLevelType w:val="multilevel"/>
    <w:tmpl w:val="5AA293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7C1C1DE5"/>
    <w:multiLevelType w:val="multilevel"/>
    <w:tmpl w:val="1416D3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16cid:durableId="850609620">
    <w:abstractNumId w:val="3"/>
  </w:num>
  <w:num w:numId="2" w16cid:durableId="881475875">
    <w:abstractNumId w:val="20"/>
  </w:num>
  <w:num w:numId="3" w16cid:durableId="134765332">
    <w:abstractNumId w:val="12"/>
  </w:num>
  <w:num w:numId="4" w16cid:durableId="1056391714">
    <w:abstractNumId w:val="2"/>
  </w:num>
  <w:num w:numId="5" w16cid:durableId="633098765">
    <w:abstractNumId w:val="6"/>
  </w:num>
  <w:num w:numId="6" w16cid:durableId="951472492">
    <w:abstractNumId w:val="7"/>
  </w:num>
  <w:num w:numId="7" w16cid:durableId="360281175">
    <w:abstractNumId w:val="16"/>
  </w:num>
  <w:num w:numId="8" w16cid:durableId="988173163">
    <w:abstractNumId w:val="24"/>
  </w:num>
  <w:num w:numId="9" w16cid:durableId="993099761">
    <w:abstractNumId w:val="29"/>
  </w:num>
  <w:num w:numId="10" w16cid:durableId="306714197">
    <w:abstractNumId w:val="14"/>
  </w:num>
  <w:num w:numId="11" w16cid:durableId="855922421">
    <w:abstractNumId w:val="1"/>
  </w:num>
  <w:num w:numId="12" w16cid:durableId="1547568129">
    <w:abstractNumId w:val="0"/>
  </w:num>
  <w:num w:numId="13" w16cid:durableId="1317954976">
    <w:abstractNumId w:val="22"/>
  </w:num>
  <w:num w:numId="14" w16cid:durableId="1104492757">
    <w:abstractNumId w:val="11"/>
  </w:num>
  <w:num w:numId="15" w16cid:durableId="1536889968">
    <w:abstractNumId w:val="21"/>
  </w:num>
  <w:num w:numId="16" w16cid:durableId="1862622575">
    <w:abstractNumId w:val="15"/>
  </w:num>
  <w:num w:numId="17" w16cid:durableId="396131253">
    <w:abstractNumId w:val="25"/>
  </w:num>
  <w:num w:numId="18" w16cid:durableId="1181238431">
    <w:abstractNumId w:val="17"/>
  </w:num>
  <w:num w:numId="19" w16cid:durableId="1174420806">
    <w:abstractNumId w:val="5"/>
  </w:num>
  <w:num w:numId="20" w16cid:durableId="1532717654">
    <w:abstractNumId w:val="23"/>
  </w:num>
  <w:num w:numId="21" w16cid:durableId="60563754">
    <w:abstractNumId w:val="9"/>
  </w:num>
  <w:num w:numId="22" w16cid:durableId="1789885514">
    <w:abstractNumId w:val="28"/>
  </w:num>
  <w:num w:numId="23" w16cid:durableId="1217160574">
    <w:abstractNumId w:val="4"/>
  </w:num>
  <w:num w:numId="24" w16cid:durableId="619340094">
    <w:abstractNumId w:val="19"/>
  </w:num>
  <w:num w:numId="25" w16cid:durableId="482477116">
    <w:abstractNumId w:val="26"/>
  </w:num>
  <w:num w:numId="26" w16cid:durableId="404573845">
    <w:abstractNumId w:val="27"/>
  </w:num>
  <w:num w:numId="27" w16cid:durableId="29306760">
    <w:abstractNumId w:val="13"/>
  </w:num>
  <w:num w:numId="28" w16cid:durableId="666710989">
    <w:abstractNumId w:val="8"/>
  </w:num>
  <w:num w:numId="29" w16cid:durableId="1558201973">
    <w:abstractNumId w:val="10"/>
  </w:num>
  <w:num w:numId="30" w16cid:durableId="124302339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1B81"/>
    <w:rsid w:val="00001FAC"/>
    <w:rsid w:val="000070DA"/>
    <w:rsid w:val="0000718F"/>
    <w:rsid w:val="00011B90"/>
    <w:rsid w:val="0002568E"/>
    <w:rsid w:val="00030055"/>
    <w:rsid w:val="00036637"/>
    <w:rsid w:val="00053A59"/>
    <w:rsid w:val="00054850"/>
    <w:rsid w:val="00056888"/>
    <w:rsid w:val="0005741D"/>
    <w:rsid w:val="00060437"/>
    <w:rsid w:val="00070645"/>
    <w:rsid w:val="00080A55"/>
    <w:rsid w:val="000B31E3"/>
    <w:rsid w:val="000B43FC"/>
    <w:rsid w:val="000B68F5"/>
    <w:rsid w:val="000B790B"/>
    <w:rsid w:val="00111C2F"/>
    <w:rsid w:val="001156DB"/>
    <w:rsid w:val="00123F81"/>
    <w:rsid w:val="00166605"/>
    <w:rsid w:val="00171151"/>
    <w:rsid w:val="00173D7F"/>
    <w:rsid w:val="001B1672"/>
    <w:rsid w:val="001B4127"/>
    <w:rsid w:val="001D0969"/>
    <w:rsid w:val="001D5C4C"/>
    <w:rsid w:val="001E680D"/>
    <w:rsid w:val="00202F36"/>
    <w:rsid w:val="0021123D"/>
    <w:rsid w:val="00214409"/>
    <w:rsid w:val="00227E76"/>
    <w:rsid w:val="00233CA7"/>
    <w:rsid w:val="002531FD"/>
    <w:rsid w:val="00263988"/>
    <w:rsid w:val="0026640B"/>
    <w:rsid w:val="00270689"/>
    <w:rsid w:val="00277C49"/>
    <w:rsid w:val="00282A51"/>
    <w:rsid w:val="0029174C"/>
    <w:rsid w:val="002937A3"/>
    <w:rsid w:val="002B2E1D"/>
    <w:rsid w:val="002B528B"/>
    <w:rsid w:val="002C0BD3"/>
    <w:rsid w:val="002C344B"/>
    <w:rsid w:val="002C4056"/>
    <w:rsid w:val="002E00D0"/>
    <w:rsid w:val="002E024A"/>
    <w:rsid w:val="002F093C"/>
    <w:rsid w:val="002F31C2"/>
    <w:rsid w:val="002F6A2C"/>
    <w:rsid w:val="003062E3"/>
    <w:rsid w:val="00307724"/>
    <w:rsid w:val="00322A62"/>
    <w:rsid w:val="003309ED"/>
    <w:rsid w:val="00342F28"/>
    <w:rsid w:val="00344AAA"/>
    <w:rsid w:val="00354553"/>
    <w:rsid w:val="00362F4B"/>
    <w:rsid w:val="003755A3"/>
    <w:rsid w:val="00376F49"/>
    <w:rsid w:val="00380766"/>
    <w:rsid w:val="003A5B32"/>
    <w:rsid w:val="003A7A7C"/>
    <w:rsid w:val="003B60D7"/>
    <w:rsid w:val="003E06DA"/>
    <w:rsid w:val="003E3EC4"/>
    <w:rsid w:val="003E4501"/>
    <w:rsid w:val="003E51F5"/>
    <w:rsid w:val="003E58E0"/>
    <w:rsid w:val="003F6B93"/>
    <w:rsid w:val="003F6DC6"/>
    <w:rsid w:val="00401EDE"/>
    <w:rsid w:val="004137B7"/>
    <w:rsid w:val="00415D06"/>
    <w:rsid w:val="00424D96"/>
    <w:rsid w:val="00426322"/>
    <w:rsid w:val="00435B78"/>
    <w:rsid w:val="004417FA"/>
    <w:rsid w:val="0046371D"/>
    <w:rsid w:val="004664BF"/>
    <w:rsid w:val="00486CD0"/>
    <w:rsid w:val="00492E48"/>
    <w:rsid w:val="00493C66"/>
    <w:rsid w:val="004A18FE"/>
    <w:rsid w:val="004A3140"/>
    <w:rsid w:val="004C00EB"/>
    <w:rsid w:val="004C3123"/>
    <w:rsid w:val="004C4123"/>
    <w:rsid w:val="004D5815"/>
    <w:rsid w:val="004E6A7A"/>
    <w:rsid w:val="004F23C8"/>
    <w:rsid w:val="0051094E"/>
    <w:rsid w:val="00522A02"/>
    <w:rsid w:val="005272BB"/>
    <w:rsid w:val="00532010"/>
    <w:rsid w:val="005342BC"/>
    <w:rsid w:val="00550DA5"/>
    <w:rsid w:val="00554986"/>
    <w:rsid w:val="00582610"/>
    <w:rsid w:val="00583723"/>
    <w:rsid w:val="005932A6"/>
    <w:rsid w:val="005A4152"/>
    <w:rsid w:val="005A53A3"/>
    <w:rsid w:val="005A5F07"/>
    <w:rsid w:val="005B3D50"/>
    <w:rsid w:val="005B5A81"/>
    <w:rsid w:val="005C418F"/>
    <w:rsid w:val="005D3B51"/>
    <w:rsid w:val="005E3790"/>
    <w:rsid w:val="005F0089"/>
    <w:rsid w:val="005F012F"/>
    <w:rsid w:val="005F3270"/>
    <w:rsid w:val="0060126C"/>
    <w:rsid w:val="006031A4"/>
    <w:rsid w:val="00615459"/>
    <w:rsid w:val="006227FB"/>
    <w:rsid w:val="00624926"/>
    <w:rsid w:val="00624A1E"/>
    <w:rsid w:val="00642989"/>
    <w:rsid w:val="00647DF4"/>
    <w:rsid w:val="00656E7F"/>
    <w:rsid w:val="00666FA9"/>
    <w:rsid w:val="0067332A"/>
    <w:rsid w:val="006A7D97"/>
    <w:rsid w:val="006B3540"/>
    <w:rsid w:val="006B354B"/>
    <w:rsid w:val="006B358A"/>
    <w:rsid w:val="006C5661"/>
    <w:rsid w:val="006D273E"/>
    <w:rsid w:val="006D397E"/>
    <w:rsid w:val="006D7409"/>
    <w:rsid w:val="006E35F9"/>
    <w:rsid w:val="006E56F7"/>
    <w:rsid w:val="006E6B06"/>
    <w:rsid w:val="006E6D28"/>
    <w:rsid w:val="006F2048"/>
    <w:rsid w:val="00706E95"/>
    <w:rsid w:val="00706ED8"/>
    <w:rsid w:val="00710631"/>
    <w:rsid w:val="00717A0B"/>
    <w:rsid w:val="00720A96"/>
    <w:rsid w:val="007227D3"/>
    <w:rsid w:val="00723DB0"/>
    <w:rsid w:val="00734B89"/>
    <w:rsid w:val="00745A6C"/>
    <w:rsid w:val="00757577"/>
    <w:rsid w:val="0076267E"/>
    <w:rsid w:val="00770971"/>
    <w:rsid w:val="007755B3"/>
    <w:rsid w:val="00794A5E"/>
    <w:rsid w:val="00794B9A"/>
    <w:rsid w:val="007A202F"/>
    <w:rsid w:val="007B5FCB"/>
    <w:rsid w:val="007C6E1A"/>
    <w:rsid w:val="007D382E"/>
    <w:rsid w:val="007E46F5"/>
    <w:rsid w:val="007E7F14"/>
    <w:rsid w:val="008002AB"/>
    <w:rsid w:val="0080448F"/>
    <w:rsid w:val="00806386"/>
    <w:rsid w:val="00815CCC"/>
    <w:rsid w:val="00833848"/>
    <w:rsid w:val="00836CED"/>
    <w:rsid w:val="00865565"/>
    <w:rsid w:val="0087748B"/>
    <w:rsid w:val="008779F6"/>
    <w:rsid w:val="00886563"/>
    <w:rsid w:val="00894287"/>
    <w:rsid w:val="008A0B00"/>
    <w:rsid w:val="008B12F0"/>
    <w:rsid w:val="008B2764"/>
    <w:rsid w:val="008C0AB2"/>
    <w:rsid w:val="008C40B0"/>
    <w:rsid w:val="008F51BE"/>
    <w:rsid w:val="009051FA"/>
    <w:rsid w:val="00907C27"/>
    <w:rsid w:val="00914AB0"/>
    <w:rsid w:val="00931588"/>
    <w:rsid w:val="009358F6"/>
    <w:rsid w:val="0094026C"/>
    <w:rsid w:val="00944458"/>
    <w:rsid w:val="009623D6"/>
    <w:rsid w:val="009633F4"/>
    <w:rsid w:val="00984A81"/>
    <w:rsid w:val="00990AA6"/>
    <w:rsid w:val="009D2E33"/>
    <w:rsid w:val="009D6AD9"/>
    <w:rsid w:val="009F757F"/>
    <w:rsid w:val="00A02893"/>
    <w:rsid w:val="00A060CD"/>
    <w:rsid w:val="00A101A6"/>
    <w:rsid w:val="00A1080F"/>
    <w:rsid w:val="00A160A9"/>
    <w:rsid w:val="00A30EED"/>
    <w:rsid w:val="00A36557"/>
    <w:rsid w:val="00A41660"/>
    <w:rsid w:val="00A47453"/>
    <w:rsid w:val="00A6141C"/>
    <w:rsid w:val="00A6207E"/>
    <w:rsid w:val="00A72690"/>
    <w:rsid w:val="00A76988"/>
    <w:rsid w:val="00A857FE"/>
    <w:rsid w:val="00A87931"/>
    <w:rsid w:val="00AA3545"/>
    <w:rsid w:val="00AB03FD"/>
    <w:rsid w:val="00AB0A76"/>
    <w:rsid w:val="00AB7721"/>
    <w:rsid w:val="00AC466A"/>
    <w:rsid w:val="00AD0D92"/>
    <w:rsid w:val="00AD7385"/>
    <w:rsid w:val="00AF2F77"/>
    <w:rsid w:val="00AF3D52"/>
    <w:rsid w:val="00B00628"/>
    <w:rsid w:val="00B05361"/>
    <w:rsid w:val="00B24E11"/>
    <w:rsid w:val="00B26055"/>
    <w:rsid w:val="00B32EA2"/>
    <w:rsid w:val="00B40C49"/>
    <w:rsid w:val="00B46D2D"/>
    <w:rsid w:val="00B541AF"/>
    <w:rsid w:val="00B616C1"/>
    <w:rsid w:val="00B765BB"/>
    <w:rsid w:val="00B862E8"/>
    <w:rsid w:val="00B94DDC"/>
    <w:rsid w:val="00BA1263"/>
    <w:rsid w:val="00BA392E"/>
    <w:rsid w:val="00BA7248"/>
    <w:rsid w:val="00BB35A5"/>
    <w:rsid w:val="00BD1FCB"/>
    <w:rsid w:val="00BD465D"/>
    <w:rsid w:val="00BE593F"/>
    <w:rsid w:val="00BF3B7E"/>
    <w:rsid w:val="00C06945"/>
    <w:rsid w:val="00C36787"/>
    <w:rsid w:val="00C42D15"/>
    <w:rsid w:val="00C43C02"/>
    <w:rsid w:val="00C43E86"/>
    <w:rsid w:val="00C46FEB"/>
    <w:rsid w:val="00C56703"/>
    <w:rsid w:val="00C622AB"/>
    <w:rsid w:val="00C67801"/>
    <w:rsid w:val="00C83AD3"/>
    <w:rsid w:val="00C93FFE"/>
    <w:rsid w:val="00CB0DA4"/>
    <w:rsid w:val="00CB5395"/>
    <w:rsid w:val="00CC68FF"/>
    <w:rsid w:val="00CD0F63"/>
    <w:rsid w:val="00CE69D4"/>
    <w:rsid w:val="00CF51BD"/>
    <w:rsid w:val="00D038A2"/>
    <w:rsid w:val="00D059D1"/>
    <w:rsid w:val="00D20C72"/>
    <w:rsid w:val="00D2455F"/>
    <w:rsid w:val="00D3404B"/>
    <w:rsid w:val="00D36F2D"/>
    <w:rsid w:val="00D44736"/>
    <w:rsid w:val="00D5668B"/>
    <w:rsid w:val="00D853E4"/>
    <w:rsid w:val="00D85FE3"/>
    <w:rsid w:val="00DA2DE0"/>
    <w:rsid w:val="00DB455B"/>
    <w:rsid w:val="00DB4EAC"/>
    <w:rsid w:val="00DC79B5"/>
    <w:rsid w:val="00DD35A9"/>
    <w:rsid w:val="00E04113"/>
    <w:rsid w:val="00E1401B"/>
    <w:rsid w:val="00E144BC"/>
    <w:rsid w:val="00E350DA"/>
    <w:rsid w:val="00E35F99"/>
    <w:rsid w:val="00E43E9B"/>
    <w:rsid w:val="00E64A73"/>
    <w:rsid w:val="00E66AEA"/>
    <w:rsid w:val="00E736C8"/>
    <w:rsid w:val="00E830C9"/>
    <w:rsid w:val="00E97563"/>
    <w:rsid w:val="00EA1413"/>
    <w:rsid w:val="00EA6D2F"/>
    <w:rsid w:val="00EA6DEB"/>
    <w:rsid w:val="00EC0A56"/>
    <w:rsid w:val="00EC1592"/>
    <w:rsid w:val="00ED0383"/>
    <w:rsid w:val="00EF5C78"/>
    <w:rsid w:val="00F044FC"/>
    <w:rsid w:val="00F23874"/>
    <w:rsid w:val="00F347E6"/>
    <w:rsid w:val="00F44D41"/>
    <w:rsid w:val="00F55433"/>
    <w:rsid w:val="00F61578"/>
    <w:rsid w:val="00F61B81"/>
    <w:rsid w:val="00F638FA"/>
    <w:rsid w:val="00F63DAC"/>
    <w:rsid w:val="00F724C9"/>
    <w:rsid w:val="00F77798"/>
    <w:rsid w:val="00F92B07"/>
    <w:rsid w:val="00F92B7B"/>
    <w:rsid w:val="00FA12EC"/>
    <w:rsid w:val="00FA6FDD"/>
    <w:rsid w:val="00FB328D"/>
    <w:rsid w:val="00FB6BC9"/>
    <w:rsid w:val="00FC3989"/>
    <w:rsid w:val="00FC3DAB"/>
    <w:rsid w:val="00FD4CD9"/>
    <w:rsid w:val="00FE0ACF"/>
    <w:rsid w:val="00FE3F12"/>
    <w:rsid w:val="018BD9D2"/>
    <w:rsid w:val="02BC2C57"/>
    <w:rsid w:val="0666AB9B"/>
    <w:rsid w:val="0884E1F6"/>
    <w:rsid w:val="08C9D8E5"/>
    <w:rsid w:val="093964DE"/>
    <w:rsid w:val="0B0532B1"/>
    <w:rsid w:val="0B6293B4"/>
    <w:rsid w:val="0DA24236"/>
    <w:rsid w:val="0E926329"/>
    <w:rsid w:val="10048474"/>
    <w:rsid w:val="111E0F9E"/>
    <w:rsid w:val="113FEECF"/>
    <w:rsid w:val="127A78B6"/>
    <w:rsid w:val="12DBBF30"/>
    <w:rsid w:val="130CEA97"/>
    <w:rsid w:val="1362AD1E"/>
    <w:rsid w:val="15CDD18B"/>
    <w:rsid w:val="17160BDC"/>
    <w:rsid w:val="189F01CF"/>
    <w:rsid w:val="18C739F4"/>
    <w:rsid w:val="1C6FD20D"/>
    <w:rsid w:val="1DDCACAE"/>
    <w:rsid w:val="1E4A1998"/>
    <w:rsid w:val="2351E1F8"/>
    <w:rsid w:val="235B2097"/>
    <w:rsid w:val="253B1306"/>
    <w:rsid w:val="260E425E"/>
    <w:rsid w:val="270BA636"/>
    <w:rsid w:val="28919DA1"/>
    <w:rsid w:val="29B8C1A2"/>
    <w:rsid w:val="2BDDAB00"/>
    <w:rsid w:val="2C1BEEEC"/>
    <w:rsid w:val="2D1B9333"/>
    <w:rsid w:val="2FA43C66"/>
    <w:rsid w:val="2FCCE532"/>
    <w:rsid w:val="302A239D"/>
    <w:rsid w:val="30A378B4"/>
    <w:rsid w:val="30D04F65"/>
    <w:rsid w:val="33DA81FE"/>
    <w:rsid w:val="345366DB"/>
    <w:rsid w:val="34646FDC"/>
    <w:rsid w:val="391FE792"/>
    <w:rsid w:val="3AD70A64"/>
    <w:rsid w:val="3BD646B2"/>
    <w:rsid w:val="3C11F9ED"/>
    <w:rsid w:val="3D318B72"/>
    <w:rsid w:val="3E590A7D"/>
    <w:rsid w:val="40239DCD"/>
    <w:rsid w:val="4287628F"/>
    <w:rsid w:val="447F8041"/>
    <w:rsid w:val="4591AC2D"/>
    <w:rsid w:val="459DBB98"/>
    <w:rsid w:val="4605FD16"/>
    <w:rsid w:val="4787D134"/>
    <w:rsid w:val="487CF4ED"/>
    <w:rsid w:val="4A533469"/>
    <w:rsid w:val="4AFCA398"/>
    <w:rsid w:val="4BBFEBAF"/>
    <w:rsid w:val="4FF8B187"/>
    <w:rsid w:val="516555CB"/>
    <w:rsid w:val="5237DF29"/>
    <w:rsid w:val="52F6526D"/>
    <w:rsid w:val="57419182"/>
    <w:rsid w:val="57D30744"/>
    <w:rsid w:val="5A33A3DD"/>
    <w:rsid w:val="5D020702"/>
    <w:rsid w:val="5F640FF4"/>
    <w:rsid w:val="5FBE0060"/>
    <w:rsid w:val="5FEAFDE2"/>
    <w:rsid w:val="62412A3A"/>
    <w:rsid w:val="6256224F"/>
    <w:rsid w:val="6BCF0AF4"/>
    <w:rsid w:val="6CB26E6C"/>
    <w:rsid w:val="6CD93EC2"/>
    <w:rsid w:val="6CE6D72C"/>
    <w:rsid w:val="6DEDD8C7"/>
    <w:rsid w:val="70A14D27"/>
    <w:rsid w:val="739B4D08"/>
    <w:rsid w:val="744B79D2"/>
    <w:rsid w:val="75F7E2FA"/>
    <w:rsid w:val="77CA31FA"/>
    <w:rsid w:val="78061806"/>
    <w:rsid w:val="78CA7404"/>
    <w:rsid w:val="7907E30F"/>
    <w:rsid w:val="79279731"/>
    <w:rsid w:val="7BC7366C"/>
    <w:rsid w:val="7C555CC7"/>
    <w:rsid w:val="7E8F889E"/>
    <w:rsid w:val="7F5F90C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94728"/>
  <w15:docId w15:val="{5848206E-A944-400A-9AF7-030317A6B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Neue Light" w:eastAsia="Helvetica Neue Light" w:hAnsi="Helvetica Neue Light" w:cs="Helvetica Neue Light"/>
        <w:sz w:val="22"/>
        <w:szCs w:val="22"/>
        <w:lang w:val="en"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4605FD16"/>
    <w:rPr>
      <w:lang w:val="en-AU"/>
    </w:rPr>
  </w:style>
  <w:style w:type="paragraph" w:styleId="Heading1">
    <w:name w:val="heading 1"/>
    <w:basedOn w:val="Normal"/>
    <w:next w:val="Normal"/>
    <w:uiPriority w:val="9"/>
    <w:qFormat/>
    <w:rsid w:val="4605FD16"/>
    <w:pPr>
      <w:keepNext/>
      <w:spacing w:before="400" w:after="120"/>
      <w:outlineLvl w:val="0"/>
    </w:pPr>
    <w:rPr>
      <w:sz w:val="40"/>
      <w:szCs w:val="40"/>
    </w:rPr>
  </w:style>
  <w:style w:type="paragraph" w:styleId="Heading2">
    <w:name w:val="heading 2"/>
    <w:basedOn w:val="Normal"/>
    <w:next w:val="Normal"/>
    <w:uiPriority w:val="9"/>
    <w:unhideWhenUsed/>
    <w:qFormat/>
    <w:rsid w:val="4605FD16"/>
    <w:pPr>
      <w:keepNext/>
      <w:spacing w:before="360" w:after="360"/>
      <w:jc w:val="center"/>
      <w:outlineLvl w:val="1"/>
    </w:pPr>
    <w:rPr>
      <w:color w:val="1F305E"/>
      <w:sz w:val="32"/>
      <w:szCs w:val="32"/>
    </w:rPr>
  </w:style>
  <w:style w:type="paragraph" w:styleId="Heading3">
    <w:name w:val="heading 3"/>
    <w:basedOn w:val="Normal"/>
    <w:next w:val="Normal"/>
    <w:uiPriority w:val="9"/>
    <w:unhideWhenUsed/>
    <w:qFormat/>
    <w:rsid w:val="4605FD16"/>
    <w:pPr>
      <w:keepNext/>
      <w:spacing w:before="320" w:after="320"/>
      <w:outlineLvl w:val="2"/>
    </w:pPr>
    <w:rPr>
      <w:rFonts w:ascii="Helvetica Neue" w:eastAsia="Helvetica Neue" w:hAnsi="Helvetica Neue" w:cs="Helvetica Neue"/>
      <w:b/>
      <w:bCs/>
      <w:color w:val="1F305E"/>
      <w:sz w:val="24"/>
      <w:szCs w:val="24"/>
    </w:rPr>
  </w:style>
  <w:style w:type="paragraph" w:styleId="Heading4">
    <w:name w:val="heading 4"/>
    <w:basedOn w:val="Normal"/>
    <w:next w:val="Normal"/>
    <w:uiPriority w:val="9"/>
    <w:unhideWhenUsed/>
    <w:qFormat/>
    <w:rsid w:val="4605FD16"/>
    <w:pPr>
      <w:keepNext/>
      <w:spacing w:before="280" w:after="80"/>
      <w:outlineLvl w:val="3"/>
    </w:pPr>
    <w:rPr>
      <w:rFonts w:ascii="Helvetica Neue" w:eastAsia="Helvetica Neue" w:hAnsi="Helvetica Neue" w:cs="Helvetica Neue"/>
      <w:b/>
      <w:bCs/>
      <w:color w:val="1F305E"/>
    </w:rPr>
  </w:style>
  <w:style w:type="paragraph" w:styleId="Heading5">
    <w:name w:val="heading 5"/>
    <w:basedOn w:val="Normal"/>
    <w:next w:val="Normal"/>
    <w:uiPriority w:val="9"/>
    <w:semiHidden/>
    <w:unhideWhenUsed/>
    <w:qFormat/>
    <w:rsid w:val="4605FD16"/>
    <w:pPr>
      <w:keepNext/>
      <w:spacing w:before="240" w:after="80"/>
      <w:outlineLvl w:val="4"/>
    </w:pPr>
    <w:rPr>
      <w:color w:val="666666"/>
    </w:rPr>
  </w:style>
  <w:style w:type="paragraph" w:styleId="Heading6">
    <w:name w:val="heading 6"/>
    <w:basedOn w:val="Normal"/>
    <w:next w:val="Normal"/>
    <w:uiPriority w:val="9"/>
    <w:semiHidden/>
    <w:unhideWhenUsed/>
    <w:qFormat/>
    <w:rsid w:val="4605FD16"/>
    <w:pPr>
      <w:keepNext/>
      <w:spacing w:before="240" w:after="80"/>
      <w:outlineLvl w:val="5"/>
    </w:pPr>
    <w:rPr>
      <w:i/>
      <w:iCs/>
      <w:color w:val="666666"/>
    </w:rPr>
  </w:style>
  <w:style w:type="paragraph" w:styleId="Heading7">
    <w:name w:val="heading 7"/>
    <w:basedOn w:val="Normal"/>
    <w:next w:val="Normal"/>
    <w:link w:val="Heading7Char"/>
    <w:uiPriority w:val="9"/>
    <w:unhideWhenUsed/>
    <w:qFormat/>
    <w:rsid w:val="00522A02"/>
    <w:pPr>
      <w:keepNext/>
      <w:spacing w:before="40" w:after="0"/>
      <w:outlineLvl w:val="6"/>
    </w:pPr>
    <w:rPr>
      <w:rFonts w:asciiTheme="majorHAnsi" w:eastAsiaTheme="majorEastAsia" w:hAnsiTheme="majorHAnsi" w:cstheme="majorBidi"/>
      <w:i/>
      <w:iCs/>
      <w:color w:val="243F60"/>
    </w:rPr>
  </w:style>
  <w:style w:type="paragraph" w:styleId="Heading8">
    <w:name w:val="heading 8"/>
    <w:basedOn w:val="Normal"/>
    <w:next w:val="Normal"/>
    <w:link w:val="Heading8Char"/>
    <w:uiPriority w:val="9"/>
    <w:unhideWhenUsed/>
    <w:qFormat/>
    <w:rsid w:val="00522A02"/>
    <w:pPr>
      <w:keepNext/>
      <w:spacing w:before="40" w:after="0"/>
      <w:outlineLvl w:val="7"/>
    </w:pPr>
    <w:rPr>
      <w:rFonts w:asciiTheme="majorHAnsi" w:eastAsiaTheme="majorEastAsia" w:hAnsiTheme="majorHAnsi" w:cstheme="majorBidi"/>
      <w:color w:val="272727"/>
      <w:sz w:val="21"/>
      <w:szCs w:val="21"/>
    </w:rPr>
  </w:style>
  <w:style w:type="paragraph" w:styleId="Heading9">
    <w:name w:val="heading 9"/>
    <w:basedOn w:val="Normal"/>
    <w:next w:val="Normal"/>
    <w:link w:val="Heading9Char"/>
    <w:uiPriority w:val="9"/>
    <w:unhideWhenUsed/>
    <w:qFormat/>
    <w:rsid w:val="00522A02"/>
    <w:pPr>
      <w:keepNext/>
      <w:spacing w:before="40" w:after="0"/>
      <w:outlineLvl w:val="8"/>
    </w:pPr>
    <w:rPr>
      <w:rFonts w:asciiTheme="majorHAnsi" w:eastAsiaTheme="majorEastAsia" w:hAnsiTheme="majorHAnsi" w:cstheme="majorBidi"/>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4605FD16"/>
    <w:pPr>
      <w:keepNext/>
      <w:spacing w:after="60"/>
      <w:jc w:val="center"/>
    </w:pPr>
    <w:rPr>
      <w:color w:val="1F305E"/>
      <w:sz w:val="52"/>
      <w:szCs w:val="52"/>
    </w:rPr>
  </w:style>
  <w:style w:type="paragraph" w:styleId="Subtitle">
    <w:name w:val="Subtitle"/>
    <w:basedOn w:val="Normal"/>
    <w:next w:val="Normal"/>
    <w:uiPriority w:val="11"/>
    <w:qFormat/>
    <w:rsid w:val="4605FD16"/>
    <w:pPr>
      <w:keepNext/>
      <w:spacing w:after="320"/>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4605FD16"/>
    <w:pPr>
      <w:tabs>
        <w:tab w:val="center" w:pos="4680"/>
        <w:tab w:val="right" w:pos="9360"/>
      </w:tabs>
      <w:spacing w:after="0"/>
    </w:pPr>
  </w:style>
  <w:style w:type="character" w:customStyle="1" w:styleId="HeaderChar">
    <w:name w:val="Header Char"/>
    <w:basedOn w:val="DefaultParagraphFont"/>
    <w:link w:val="Header"/>
    <w:uiPriority w:val="99"/>
    <w:rsid w:val="002F31C2"/>
    <w:rPr>
      <w:lang w:val="en-AU"/>
    </w:rPr>
  </w:style>
  <w:style w:type="paragraph" w:styleId="Footer">
    <w:name w:val="footer"/>
    <w:basedOn w:val="Normal"/>
    <w:link w:val="FooterChar"/>
    <w:uiPriority w:val="99"/>
    <w:unhideWhenUsed/>
    <w:rsid w:val="4605FD16"/>
    <w:pPr>
      <w:tabs>
        <w:tab w:val="center" w:pos="4680"/>
        <w:tab w:val="right" w:pos="9360"/>
      </w:tabs>
      <w:spacing w:after="0"/>
    </w:pPr>
  </w:style>
  <w:style w:type="character" w:customStyle="1" w:styleId="FooterChar">
    <w:name w:val="Footer Char"/>
    <w:basedOn w:val="DefaultParagraphFont"/>
    <w:link w:val="Footer"/>
    <w:uiPriority w:val="99"/>
    <w:rsid w:val="002F31C2"/>
    <w:rPr>
      <w:lang w:val="en-AU"/>
    </w:rPr>
  </w:style>
  <w:style w:type="character" w:customStyle="1" w:styleId="Heading7Char">
    <w:name w:val="Heading 7 Char"/>
    <w:basedOn w:val="DefaultParagraphFont"/>
    <w:link w:val="Heading7"/>
    <w:uiPriority w:val="9"/>
    <w:rsid w:val="00522A02"/>
    <w:rPr>
      <w:rFonts w:asciiTheme="majorHAnsi" w:eastAsiaTheme="majorEastAsia" w:hAnsiTheme="majorHAnsi" w:cstheme="majorBidi"/>
      <w:i/>
      <w:iCs/>
      <w:color w:val="243F60"/>
      <w:lang w:val="en-AU"/>
    </w:rPr>
  </w:style>
  <w:style w:type="character" w:customStyle="1" w:styleId="Heading8Char">
    <w:name w:val="Heading 8 Char"/>
    <w:basedOn w:val="DefaultParagraphFont"/>
    <w:link w:val="Heading8"/>
    <w:uiPriority w:val="9"/>
    <w:rsid w:val="00522A02"/>
    <w:rPr>
      <w:rFonts w:asciiTheme="majorHAnsi" w:eastAsiaTheme="majorEastAsia" w:hAnsiTheme="majorHAnsi" w:cstheme="majorBidi"/>
      <w:color w:val="272727"/>
      <w:sz w:val="21"/>
      <w:szCs w:val="21"/>
      <w:lang w:val="en-AU"/>
    </w:rPr>
  </w:style>
  <w:style w:type="character" w:customStyle="1" w:styleId="Heading9Char">
    <w:name w:val="Heading 9 Char"/>
    <w:basedOn w:val="DefaultParagraphFont"/>
    <w:link w:val="Heading9"/>
    <w:uiPriority w:val="9"/>
    <w:rsid w:val="00522A02"/>
    <w:rPr>
      <w:rFonts w:asciiTheme="majorHAnsi" w:eastAsiaTheme="majorEastAsia" w:hAnsiTheme="majorHAnsi" w:cstheme="majorBidi"/>
      <w:i/>
      <w:iCs/>
      <w:color w:val="272727"/>
      <w:sz w:val="21"/>
      <w:szCs w:val="21"/>
      <w:lang w:val="en-AU"/>
    </w:rPr>
  </w:style>
  <w:style w:type="paragraph" w:styleId="Quote">
    <w:name w:val="Quote"/>
    <w:basedOn w:val="Normal"/>
    <w:next w:val="Normal"/>
    <w:link w:val="QuoteChar"/>
    <w:uiPriority w:val="29"/>
    <w:qFormat/>
    <w:rsid w:val="00522A02"/>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522A02"/>
    <w:rPr>
      <w:i/>
      <w:iCs/>
      <w:color w:val="404040" w:themeColor="text1" w:themeTint="BF"/>
      <w:lang w:val="en-AU"/>
    </w:rPr>
  </w:style>
  <w:style w:type="paragraph" w:styleId="IntenseQuote">
    <w:name w:val="Intense Quote"/>
    <w:basedOn w:val="Normal"/>
    <w:next w:val="Normal"/>
    <w:link w:val="IntenseQuoteChar"/>
    <w:uiPriority w:val="30"/>
    <w:qFormat/>
    <w:rsid w:val="00522A02"/>
    <w:pP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522A02"/>
    <w:rPr>
      <w:i/>
      <w:iCs/>
      <w:color w:val="4F81BD" w:themeColor="accent1"/>
      <w:lang w:val="en-AU"/>
    </w:rPr>
  </w:style>
  <w:style w:type="paragraph" w:styleId="ListParagraph">
    <w:name w:val="List Paragraph"/>
    <w:basedOn w:val="Normal"/>
    <w:uiPriority w:val="34"/>
    <w:qFormat/>
    <w:rsid w:val="00522A02"/>
    <w:pPr>
      <w:ind w:left="720"/>
      <w:contextualSpacing/>
    </w:pPr>
  </w:style>
  <w:style w:type="paragraph" w:styleId="TOC1">
    <w:name w:val="toc 1"/>
    <w:basedOn w:val="Normal"/>
    <w:next w:val="Normal"/>
    <w:uiPriority w:val="39"/>
    <w:unhideWhenUsed/>
    <w:rsid w:val="00522A02"/>
    <w:pPr>
      <w:spacing w:after="100"/>
    </w:pPr>
  </w:style>
  <w:style w:type="paragraph" w:styleId="TOC2">
    <w:name w:val="toc 2"/>
    <w:basedOn w:val="Normal"/>
    <w:next w:val="Normal"/>
    <w:uiPriority w:val="39"/>
    <w:unhideWhenUsed/>
    <w:rsid w:val="00522A02"/>
    <w:pPr>
      <w:spacing w:after="100"/>
      <w:ind w:left="220"/>
    </w:pPr>
  </w:style>
  <w:style w:type="paragraph" w:styleId="TOC3">
    <w:name w:val="toc 3"/>
    <w:basedOn w:val="Normal"/>
    <w:next w:val="Normal"/>
    <w:uiPriority w:val="39"/>
    <w:unhideWhenUsed/>
    <w:rsid w:val="00522A02"/>
    <w:pPr>
      <w:spacing w:after="100"/>
      <w:ind w:left="440"/>
    </w:pPr>
  </w:style>
  <w:style w:type="paragraph" w:styleId="TOC4">
    <w:name w:val="toc 4"/>
    <w:basedOn w:val="Normal"/>
    <w:next w:val="Normal"/>
    <w:uiPriority w:val="39"/>
    <w:unhideWhenUsed/>
    <w:rsid w:val="00522A02"/>
    <w:pPr>
      <w:spacing w:after="100"/>
      <w:ind w:left="660"/>
    </w:pPr>
  </w:style>
  <w:style w:type="paragraph" w:styleId="TOC5">
    <w:name w:val="toc 5"/>
    <w:basedOn w:val="Normal"/>
    <w:next w:val="Normal"/>
    <w:uiPriority w:val="39"/>
    <w:unhideWhenUsed/>
    <w:rsid w:val="00522A02"/>
    <w:pPr>
      <w:spacing w:after="100"/>
      <w:ind w:left="880"/>
    </w:pPr>
  </w:style>
  <w:style w:type="paragraph" w:styleId="TOC6">
    <w:name w:val="toc 6"/>
    <w:basedOn w:val="Normal"/>
    <w:next w:val="Normal"/>
    <w:uiPriority w:val="39"/>
    <w:unhideWhenUsed/>
    <w:rsid w:val="00522A02"/>
    <w:pPr>
      <w:spacing w:after="100"/>
      <w:ind w:left="1100"/>
    </w:pPr>
  </w:style>
  <w:style w:type="paragraph" w:styleId="TOC7">
    <w:name w:val="toc 7"/>
    <w:basedOn w:val="Normal"/>
    <w:next w:val="Normal"/>
    <w:uiPriority w:val="39"/>
    <w:unhideWhenUsed/>
    <w:rsid w:val="00522A02"/>
    <w:pPr>
      <w:spacing w:after="100"/>
      <w:ind w:left="1320"/>
    </w:pPr>
  </w:style>
  <w:style w:type="paragraph" w:styleId="TOC8">
    <w:name w:val="toc 8"/>
    <w:basedOn w:val="Normal"/>
    <w:next w:val="Normal"/>
    <w:uiPriority w:val="39"/>
    <w:unhideWhenUsed/>
    <w:rsid w:val="00522A02"/>
    <w:pPr>
      <w:spacing w:after="100"/>
      <w:ind w:left="1540"/>
    </w:pPr>
  </w:style>
  <w:style w:type="paragraph" w:styleId="TOC9">
    <w:name w:val="toc 9"/>
    <w:basedOn w:val="Normal"/>
    <w:next w:val="Normal"/>
    <w:uiPriority w:val="39"/>
    <w:unhideWhenUsed/>
    <w:rsid w:val="00522A02"/>
    <w:pPr>
      <w:spacing w:after="100"/>
      <w:ind w:left="1760"/>
    </w:pPr>
  </w:style>
  <w:style w:type="paragraph" w:styleId="EndnoteText">
    <w:name w:val="endnote text"/>
    <w:basedOn w:val="Normal"/>
    <w:link w:val="EndnoteTextChar"/>
    <w:uiPriority w:val="99"/>
    <w:semiHidden/>
    <w:unhideWhenUsed/>
    <w:rsid w:val="00522A02"/>
    <w:pPr>
      <w:spacing w:after="0"/>
    </w:pPr>
    <w:rPr>
      <w:sz w:val="20"/>
      <w:szCs w:val="20"/>
    </w:rPr>
  </w:style>
  <w:style w:type="character" w:customStyle="1" w:styleId="EndnoteTextChar">
    <w:name w:val="Endnote Text Char"/>
    <w:basedOn w:val="DefaultParagraphFont"/>
    <w:link w:val="EndnoteText"/>
    <w:uiPriority w:val="99"/>
    <w:semiHidden/>
    <w:rsid w:val="00522A02"/>
    <w:rPr>
      <w:sz w:val="20"/>
      <w:szCs w:val="20"/>
      <w:lang w:val="en-AU"/>
    </w:rPr>
  </w:style>
  <w:style w:type="paragraph" w:styleId="FootnoteText">
    <w:name w:val="footnote text"/>
    <w:basedOn w:val="Normal"/>
    <w:link w:val="FootnoteTextChar"/>
    <w:uiPriority w:val="99"/>
    <w:semiHidden/>
    <w:unhideWhenUsed/>
    <w:rsid w:val="00522A02"/>
    <w:pPr>
      <w:spacing w:after="0"/>
    </w:pPr>
    <w:rPr>
      <w:sz w:val="20"/>
      <w:szCs w:val="20"/>
    </w:rPr>
  </w:style>
  <w:style w:type="character" w:customStyle="1" w:styleId="FootnoteTextChar">
    <w:name w:val="Footnote Text Char"/>
    <w:basedOn w:val="DefaultParagraphFont"/>
    <w:link w:val="FootnoteText"/>
    <w:uiPriority w:val="99"/>
    <w:semiHidden/>
    <w:rsid w:val="00522A02"/>
    <w:rPr>
      <w:sz w:val="20"/>
      <w:szCs w:val="20"/>
      <w:lang w:val="en-AU"/>
    </w:rPr>
  </w:style>
  <w:style w:type="table" w:styleId="TableGrid">
    <w:name w:val="Table Grid"/>
    <w:basedOn w:val="TableNormal"/>
    <w:uiPriority w:val="59"/>
    <w:rsid w:val="00522A0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mmentText">
    <w:name w:val="annotation text"/>
    <w:basedOn w:val="Normal"/>
    <w:link w:val="CommentTextChar"/>
    <w:uiPriority w:val="99"/>
    <w:semiHidden/>
    <w:unhideWhenUsed/>
    <w:rsid w:val="00BA1263"/>
    <w:pPr>
      <w:spacing w:line="240" w:lineRule="auto"/>
    </w:pPr>
    <w:rPr>
      <w:sz w:val="20"/>
      <w:szCs w:val="20"/>
    </w:rPr>
  </w:style>
  <w:style w:type="character" w:customStyle="1" w:styleId="CommentTextChar">
    <w:name w:val="Comment Text Char"/>
    <w:basedOn w:val="DefaultParagraphFont"/>
    <w:link w:val="CommentText"/>
    <w:uiPriority w:val="99"/>
    <w:semiHidden/>
    <w:rsid w:val="00BA1263"/>
    <w:rPr>
      <w:sz w:val="20"/>
      <w:szCs w:val="20"/>
      <w:lang w:val="en-AU"/>
    </w:rPr>
  </w:style>
  <w:style w:type="character" w:styleId="CommentReference">
    <w:name w:val="annotation reference"/>
    <w:basedOn w:val="DefaultParagraphFont"/>
    <w:uiPriority w:val="99"/>
    <w:semiHidden/>
    <w:unhideWhenUsed/>
    <w:rsid w:val="00BA1263"/>
    <w:rPr>
      <w:sz w:val="16"/>
      <w:szCs w:val="16"/>
    </w:rPr>
  </w:style>
  <w:style w:type="character" w:styleId="Hyperlink">
    <w:name w:val="Hyperlink"/>
    <w:basedOn w:val="DefaultParagraphFont"/>
    <w:uiPriority w:val="99"/>
    <w:unhideWhenUsed/>
    <w:rsid w:val="00706E95"/>
    <w:rPr>
      <w:color w:val="0000FF" w:themeColor="hyperlink"/>
      <w:u w:val="single"/>
    </w:rPr>
  </w:style>
  <w:style w:type="character" w:styleId="UnresolvedMention">
    <w:name w:val="Unresolved Mention"/>
    <w:basedOn w:val="DefaultParagraphFont"/>
    <w:uiPriority w:val="99"/>
    <w:semiHidden/>
    <w:unhideWhenUsed/>
    <w:rsid w:val="00706E95"/>
    <w:rPr>
      <w:color w:val="605E5C"/>
      <w:shd w:val="clear" w:color="auto" w:fill="E1DFDD"/>
    </w:rPr>
  </w:style>
  <w:style w:type="paragraph" w:styleId="NoSpacing">
    <w:name w:val="No Spacing"/>
    <w:uiPriority w:val="1"/>
    <w:qFormat/>
    <w:rsid w:val="00FC3DAB"/>
    <w:pPr>
      <w:spacing w:after="0" w:line="240" w:lineRule="auto"/>
    </w:pPr>
    <w:rPr>
      <w:lang w:val="en-AU"/>
    </w:rPr>
  </w:style>
  <w:style w:type="character" w:styleId="FollowedHyperlink">
    <w:name w:val="FollowedHyperlink"/>
    <w:basedOn w:val="DefaultParagraphFont"/>
    <w:uiPriority w:val="99"/>
    <w:semiHidden/>
    <w:unhideWhenUsed/>
    <w:rsid w:val="00757577"/>
    <w:rPr>
      <w:color w:val="800080" w:themeColor="followedHyperlink"/>
      <w:u w:val="single"/>
    </w:rPr>
  </w:style>
  <w:style w:type="character" w:styleId="IntenseEmphasis">
    <w:name w:val="Intense Emphasis"/>
    <w:basedOn w:val="DefaultParagraphFont"/>
    <w:uiPriority w:val="21"/>
    <w:qFormat/>
    <w:rsid w:val="00282A51"/>
    <w:rPr>
      <w:i/>
      <w:iCs/>
      <w:color w:val="4F81BD" w:themeColor="accent1"/>
    </w:rPr>
  </w:style>
  <w:style w:type="paragraph" w:styleId="CommentSubject">
    <w:name w:val="annotation subject"/>
    <w:basedOn w:val="CommentText"/>
    <w:next w:val="CommentText"/>
    <w:link w:val="CommentSubjectChar"/>
    <w:uiPriority w:val="99"/>
    <w:semiHidden/>
    <w:unhideWhenUsed/>
    <w:rsid w:val="0026640B"/>
    <w:rPr>
      <w:b/>
      <w:bCs/>
    </w:rPr>
  </w:style>
  <w:style w:type="character" w:customStyle="1" w:styleId="CommentSubjectChar">
    <w:name w:val="Comment Subject Char"/>
    <w:basedOn w:val="CommentTextChar"/>
    <w:link w:val="CommentSubject"/>
    <w:uiPriority w:val="99"/>
    <w:semiHidden/>
    <w:rsid w:val="0026640B"/>
    <w:rPr>
      <w:b/>
      <w:bCs/>
      <w:sz w:val="20"/>
      <w:szCs w:val="20"/>
      <w:lang w:val="en-AU"/>
    </w:rPr>
  </w:style>
  <w:style w:type="paragraph" w:styleId="Revision">
    <w:name w:val="Revision"/>
    <w:hidden/>
    <w:uiPriority w:val="99"/>
    <w:semiHidden/>
    <w:rsid w:val="003E06DA"/>
    <w:pPr>
      <w:spacing w:after="0" w:line="240" w:lineRule="auto"/>
    </w:pPr>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89320">
      <w:bodyDiv w:val="1"/>
      <w:marLeft w:val="0"/>
      <w:marRight w:val="0"/>
      <w:marTop w:val="0"/>
      <w:marBottom w:val="0"/>
      <w:divBdr>
        <w:top w:val="none" w:sz="0" w:space="0" w:color="auto"/>
        <w:left w:val="none" w:sz="0" w:space="0" w:color="auto"/>
        <w:bottom w:val="none" w:sz="0" w:space="0" w:color="auto"/>
        <w:right w:val="none" w:sz="0" w:space="0" w:color="auto"/>
      </w:divBdr>
      <w:divsChild>
        <w:div w:id="658771459">
          <w:marLeft w:val="0"/>
          <w:marRight w:val="0"/>
          <w:marTop w:val="0"/>
          <w:marBottom w:val="0"/>
          <w:divBdr>
            <w:top w:val="none" w:sz="0" w:space="0" w:color="auto"/>
            <w:left w:val="none" w:sz="0" w:space="0" w:color="auto"/>
            <w:bottom w:val="none" w:sz="0" w:space="0" w:color="auto"/>
            <w:right w:val="none" w:sz="0" w:space="0" w:color="auto"/>
          </w:divBdr>
        </w:div>
        <w:div w:id="1067189824">
          <w:marLeft w:val="0"/>
          <w:marRight w:val="0"/>
          <w:marTop w:val="0"/>
          <w:marBottom w:val="0"/>
          <w:divBdr>
            <w:top w:val="none" w:sz="0" w:space="0" w:color="auto"/>
            <w:left w:val="none" w:sz="0" w:space="0" w:color="auto"/>
            <w:bottom w:val="none" w:sz="0" w:space="0" w:color="auto"/>
            <w:right w:val="none" w:sz="0" w:space="0" w:color="auto"/>
          </w:divBdr>
        </w:div>
        <w:div w:id="411197039">
          <w:marLeft w:val="0"/>
          <w:marRight w:val="0"/>
          <w:marTop w:val="0"/>
          <w:marBottom w:val="0"/>
          <w:divBdr>
            <w:top w:val="none" w:sz="0" w:space="0" w:color="auto"/>
            <w:left w:val="none" w:sz="0" w:space="0" w:color="auto"/>
            <w:bottom w:val="none" w:sz="0" w:space="0" w:color="auto"/>
            <w:right w:val="none" w:sz="0" w:space="0" w:color="auto"/>
          </w:divBdr>
        </w:div>
        <w:div w:id="1555432529">
          <w:marLeft w:val="0"/>
          <w:marRight w:val="0"/>
          <w:marTop w:val="0"/>
          <w:marBottom w:val="0"/>
          <w:divBdr>
            <w:top w:val="none" w:sz="0" w:space="0" w:color="auto"/>
            <w:left w:val="none" w:sz="0" w:space="0" w:color="auto"/>
            <w:bottom w:val="none" w:sz="0" w:space="0" w:color="auto"/>
            <w:right w:val="none" w:sz="0" w:space="0" w:color="auto"/>
          </w:divBdr>
        </w:div>
      </w:divsChild>
    </w:div>
    <w:div w:id="1234047504">
      <w:bodyDiv w:val="1"/>
      <w:marLeft w:val="0"/>
      <w:marRight w:val="0"/>
      <w:marTop w:val="0"/>
      <w:marBottom w:val="0"/>
      <w:divBdr>
        <w:top w:val="none" w:sz="0" w:space="0" w:color="auto"/>
        <w:left w:val="none" w:sz="0" w:space="0" w:color="auto"/>
        <w:bottom w:val="none" w:sz="0" w:space="0" w:color="auto"/>
        <w:right w:val="none" w:sz="0" w:space="0" w:color="auto"/>
      </w:divBdr>
    </w:div>
    <w:div w:id="17282611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rybooking.com/CBUZO" TargetMode="External"/><Relationship Id="rId18" Type="http://schemas.openxmlformats.org/officeDocument/2006/relationships/hyperlink" Target="https://www2.education.vic.gov.au/pal/information-security/policy" TargetMode="External"/><Relationship Id="rId26" Type="http://schemas.openxmlformats.org/officeDocument/2006/relationships/hyperlink" Target="https://media.naavi.com/macaroni/im-a5db092c-1ba5-45e1-86e8-f9ca75890371.pdf?deg=auto" TargetMode="External"/><Relationship Id="rId3" Type="http://schemas.openxmlformats.org/officeDocument/2006/relationships/customXml" Target="../customXml/item3.xml"/><Relationship Id="rId21" Type="http://schemas.openxmlformats.org/officeDocument/2006/relationships/hyperlink" Target="https://privacy.microsoft.com/en-ca/privacystatement" TargetMode="External"/><Relationship Id="rId34" Type="http://schemas.microsoft.com/office/2020/10/relationships/intelligence" Target="intelligence2.xml"/><Relationship Id="rId7" Type="http://schemas.openxmlformats.org/officeDocument/2006/relationships/settings" Target="settings.xml"/><Relationship Id="rId12" Type="http://schemas.openxmlformats.org/officeDocument/2006/relationships/hyperlink" Target="https://edsc-vic.compass.education/" TargetMode="External"/><Relationship Id="rId17" Type="http://schemas.openxmlformats.org/officeDocument/2006/relationships/hyperlink" Target="https://www2.education.vic.gov.au/pal/privacy-information-sharing/policy" TargetMode="External"/><Relationship Id="rId25" Type="http://schemas.openxmlformats.org/officeDocument/2006/relationships/hyperlink" Target="https://media.naavi.com/macaroni/im-6aee4c75-3811-431a-aca8-41ed88a8bb70.pdf?deg=auto"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trybooking.com/CBUZO" TargetMode="External"/><Relationship Id="rId20" Type="http://schemas.openxmlformats.org/officeDocument/2006/relationships/hyperlink" Target="https://policies.google.com/privacy?hl=en-GB"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media.naavi.com/macaroni/im-506210c6-7dfb-476c-b0f7-ed5f472635b5.pdf?deg=auto"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trybooking.com/CBUYI" TargetMode="External"/><Relationship Id="rId23" Type="http://schemas.openxmlformats.org/officeDocument/2006/relationships/hyperlink" Target="https://www.softlinkint.com/data-protection-privacy-policy/"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sites.google.com/a/jdlf.com.au/policies/privacy"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rybooking.com/CBUYI" TargetMode="External"/><Relationship Id="rId22" Type="http://schemas.openxmlformats.org/officeDocument/2006/relationships/hyperlink" Target="https://edapt.education/data-privacy-policy/" TargetMode="External"/><Relationship Id="rId27" Type="http://schemas.openxmlformats.org/officeDocument/2006/relationships/hyperlink" Target="https://media.naavi.com/macaroni/im-a0b85d21-8bea-470d-9762-79e68f4f66e9.pdf?deg=auto" TargetMode="External"/><Relationship Id="rId30" Type="http://schemas.openxmlformats.org/officeDocument/2006/relationships/header" Target="header2.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17CB3BFDE4D14E88A4A6ED4C369BDB" ma:contentTypeVersion="2" ma:contentTypeDescription="Create a new document." ma:contentTypeScope="" ma:versionID="49e0e12fcb3613dbc9c533e7a4ab960a">
  <xsd:schema xmlns:xsd="http://www.w3.org/2001/XMLSchema" xmlns:xs="http://www.w3.org/2001/XMLSchema" xmlns:p="http://schemas.microsoft.com/office/2006/metadata/properties" xmlns:ns3="5e2cce6b-8b34-407d-80e5-448aa560aae8" targetNamespace="http://schemas.microsoft.com/office/2006/metadata/properties" ma:root="true" ma:fieldsID="c15eb32508bf0066b725d590671e3b66" ns3:_="">
    <xsd:import namespace="5e2cce6b-8b34-407d-80e5-448aa560aae8"/>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2cce6b-8b34-407d-80e5-448aa560aa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A11D675-F11B-49F1-A6DB-E156C3C097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2cce6b-8b34-407d-80e5-448aa560aa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A89819-3A93-47F4-AB3E-8F126DA525A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6EF823A-38EA-480E-84ED-97E87C5A524E}">
  <ds:schemaRefs>
    <ds:schemaRef ds:uri="http://schemas.openxmlformats.org/officeDocument/2006/bibliography"/>
  </ds:schemaRefs>
</ds:datastoreItem>
</file>

<file path=customXml/itemProps4.xml><?xml version="1.0" encoding="utf-8"?>
<ds:datastoreItem xmlns:ds="http://schemas.openxmlformats.org/officeDocument/2006/customXml" ds:itemID="{9FA825C4-1323-4E4D-83F7-38BE153D89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515</TotalTime>
  <Pages>1</Pages>
  <Words>3223</Words>
  <Characters>18375</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21555</CharactersWithSpaces>
  <SharedDoc>false</SharedDoc>
  <HLinks>
    <vt:vector size="120" baseType="variant">
      <vt:variant>
        <vt:i4>1245206</vt:i4>
      </vt:variant>
      <vt:variant>
        <vt:i4>57</vt:i4>
      </vt:variant>
      <vt:variant>
        <vt:i4>0</vt:i4>
      </vt:variant>
      <vt:variant>
        <vt:i4>5</vt:i4>
      </vt:variant>
      <vt:variant>
        <vt:lpwstr>https://www.education.vic.gov.au/school/principals/spag/safety/Pages/requestinfo.aspx</vt:lpwstr>
      </vt:variant>
      <vt:variant>
        <vt:lpwstr/>
      </vt:variant>
      <vt:variant>
        <vt:i4>1245213</vt:i4>
      </vt:variant>
      <vt:variant>
        <vt:i4>54</vt:i4>
      </vt:variant>
      <vt:variant>
        <vt:i4>0</vt:i4>
      </vt:variant>
      <vt:variant>
        <vt:i4>5</vt:i4>
      </vt:variant>
      <vt:variant>
        <vt:lpwstr>https://www.education.vic.gov.au/school/principals/spag/governance/Pages/privacy.aspx</vt:lpwstr>
      </vt:variant>
      <vt:variant>
        <vt:lpwstr/>
      </vt:variant>
      <vt:variant>
        <vt:i4>3539001</vt:i4>
      </vt:variant>
      <vt:variant>
        <vt:i4>51</vt:i4>
      </vt:variant>
      <vt:variant>
        <vt:i4>0</vt:i4>
      </vt:variant>
      <vt:variant>
        <vt:i4>5</vt:i4>
      </vt:variant>
      <vt:variant>
        <vt:lpwstr>https://www.education.vic.gov.au/school/principals/spag/participation/Pages/enrolment.aspx</vt:lpwstr>
      </vt:variant>
      <vt:variant>
        <vt:lpwstr/>
      </vt:variant>
      <vt:variant>
        <vt:i4>2621481</vt:i4>
      </vt:variant>
      <vt:variant>
        <vt:i4>48</vt:i4>
      </vt:variant>
      <vt:variant>
        <vt:i4>0</vt:i4>
      </vt:variant>
      <vt:variant>
        <vt:i4>5</vt:i4>
      </vt:variant>
      <vt:variant>
        <vt:lpwstr>https://www.education.vic.gov.au/school/principals/spag/governance/Pages/archives.aspx</vt:lpwstr>
      </vt:variant>
      <vt:variant>
        <vt:lpwstr/>
      </vt:variant>
      <vt:variant>
        <vt:i4>8060983</vt:i4>
      </vt:variant>
      <vt:variant>
        <vt:i4>45</vt:i4>
      </vt:variant>
      <vt:variant>
        <vt:i4>0</vt:i4>
      </vt:variant>
      <vt:variant>
        <vt:i4>5</vt:i4>
      </vt:variant>
      <vt:variant>
        <vt:lpwstr>https://edugate.eduweb.vic.gov.au/edrms/project/DETI/Pages/default.aspx</vt:lpwstr>
      </vt:variant>
      <vt:variant>
        <vt:lpwstr/>
      </vt:variant>
      <vt:variant>
        <vt:i4>1245213</vt:i4>
      </vt:variant>
      <vt:variant>
        <vt:i4>42</vt:i4>
      </vt:variant>
      <vt:variant>
        <vt:i4>0</vt:i4>
      </vt:variant>
      <vt:variant>
        <vt:i4>5</vt:i4>
      </vt:variant>
      <vt:variant>
        <vt:lpwstr>https://www.education.vic.gov.au/school/principals/spag/governance/Pages/privacy.aspx</vt:lpwstr>
      </vt:variant>
      <vt:variant>
        <vt:lpwstr/>
      </vt:variant>
      <vt:variant>
        <vt:i4>1245206</vt:i4>
      </vt:variant>
      <vt:variant>
        <vt:i4>39</vt:i4>
      </vt:variant>
      <vt:variant>
        <vt:i4>0</vt:i4>
      </vt:variant>
      <vt:variant>
        <vt:i4>5</vt:i4>
      </vt:variant>
      <vt:variant>
        <vt:lpwstr>https://www.education.vic.gov.au/school/principals/spag/safety/Pages/requestinfo.aspx</vt:lpwstr>
      </vt:variant>
      <vt:variant>
        <vt:lpwstr/>
      </vt:variant>
      <vt:variant>
        <vt:i4>6422564</vt:i4>
      </vt:variant>
      <vt:variant>
        <vt:i4>36</vt:i4>
      </vt:variant>
      <vt:variant>
        <vt:i4>0</vt:i4>
      </vt:variant>
      <vt:variant>
        <vt:i4>5</vt:i4>
      </vt:variant>
      <vt:variant>
        <vt:lpwstr>https://edupay.eduweb.vic.gov.au/psp/hoadmin/EMPLOYEE/PSFT_LM/c/LM_SS_LEARNING.LM_LEARNING_ITEMS.GBL?Page=LM_SS_ACT_DTL&amp;Action=U&amp;LM_ACT_ID=2833&amp;LM_CI_ID=1455&amp;NAV=URL</vt:lpwstr>
      </vt:variant>
      <vt:variant>
        <vt:lpwstr/>
      </vt:variant>
      <vt:variant>
        <vt:i4>2621481</vt:i4>
      </vt:variant>
      <vt:variant>
        <vt:i4>33</vt:i4>
      </vt:variant>
      <vt:variant>
        <vt:i4>0</vt:i4>
      </vt:variant>
      <vt:variant>
        <vt:i4>5</vt:i4>
      </vt:variant>
      <vt:variant>
        <vt:lpwstr>https://www.education.vic.gov.au/school/principals/spag/governance/Pages/archives.aspx</vt:lpwstr>
      </vt:variant>
      <vt:variant>
        <vt:lpwstr/>
      </vt:variant>
      <vt:variant>
        <vt:i4>2752548</vt:i4>
      </vt:variant>
      <vt:variant>
        <vt:i4>30</vt:i4>
      </vt:variant>
      <vt:variant>
        <vt:i4>0</vt:i4>
      </vt:variant>
      <vt:variant>
        <vt:i4>5</vt:i4>
      </vt:variant>
      <vt:variant>
        <vt:lpwstr>https://www.education.vic.gov.au/school/principals/spag/safety/pages/visitorsinschool.aspx</vt:lpwstr>
      </vt:variant>
      <vt:variant>
        <vt:lpwstr/>
      </vt:variant>
      <vt:variant>
        <vt:i4>1245213</vt:i4>
      </vt:variant>
      <vt:variant>
        <vt:i4>27</vt:i4>
      </vt:variant>
      <vt:variant>
        <vt:i4>0</vt:i4>
      </vt:variant>
      <vt:variant>
        <vt:i4>5</vt:i4>
      </vt:variant>
      <vt:variant>
        <vt:lpwstr>https://www.education.vic.gov.au/school/principals/spag/governance/Pages/privacy.aspx</vt:lpwstr>
      </vt:variant>
      <vt:variant>
        <vt:lpwstr/>
      </vt:variant>
      <vt:variant>
        <vt:i4>524314</vt:i4>
      </vt:variant>
      <vt:variant>
        <vt:i4>24</vt:i4>
      </vt:variant>
      <vt:variant>
        <vt:i4>0</vt:i4>
      </vt:variant>
      <vt:variant>
        <vt:i4>5</vt:i4>
      </vt:variant>
      <vt:variant>
        <vt:lpwstr>https://edugate.eduweb.vic.gov.au/edrms/project/IS/PAL/PAL Resources/Pre-populated InfoSafe School Risk Document.docx</vt:lpwstr>
      </vt:variant>
      <vt:variant>
        <vt:lpwstr/>
      </vt:variant>
      <vt:variant>
        <vt:i4>7340150</vt:i4>
      </vt:variant>
      <vt:variant>
        <vt:i4>21</vt:i4>
      </vt:variant>
      <vt:variant>
        <vt:i4>0</vt:i4>
      </vt:variant>
      <vt:variant>
        <vt:i4>5</vt:i4>
      </vt:variant>
      <vt:variant>
        <vt:lpwstr>https://www.education.vic.gov.au/school/principals/spag/infrastructure/pages/cases.aspx</vt:lpwstr>
      </vt:variant>
      <vt:variant>
        <vt:lpwstr/>
      </vt:variant>
      <vt:variant>
        <vt:i4>1245213</vt:i4>
      </vt:variant>
      <vt:variant>
        <vt:i4>18</vt:i4>
      </vt:variant>
      <vt:variant>
        <vt:i4>0</vt:i4>
      </vt:variant>
      <vt:variant>
        <vt:i4>5</vt:i4>
      </vt:variant>
      <vt:variant>
        <vt:lpwstr>https://www.education.vic.gov.au/school/principals/spag/governance/Pages/privacy.aspx</vt:lpwstr>
      </vt:variant>
      <vt:variant>
        <vt:lpwstr/>
      </vt:variant>
      <vt:variant>
        <vt:i4>524314</vt:i4>
      </vt:variant>
      <vt:variant>
        <vt:i4>15</vt:i4>
      </vt:variant>
      <vt:variant>
        <vt:i4>0</vt:i4>
      </vt:variant>
      <vt:variant>
        <vt:i4>5</vt:i4>
      </vt:variant>
      <vt:variant>
        <vt:lpwstr>https://edugate.eduweb.vic.gov.au/edrms/project/IS/PAL/PAL Resources/Pre-populated InfoSafe School Risk Document.docx</vt:lpwstr>
      </vt:variant>
      <vt:variant>
        <vt:lpwstr/>
      </vt:variant>
      <vt:variant>
        <vt:i4>6422564</vt:i4>
      </vt:variant>
      <vt:variant>
        <vt:i4>12</vt:i4>
      </vt:variant>
      <vt:variant>
        <vt:i4>0</vt:i4>
      </vt:variant>
      <vt:variant>
        <vt:i4>5</vt:i4>
      </vt:variant>
      <vt:variant>
        <vt:lpwstr>https://edupay.eduweb.vic.gov.au/psp/hoadmin/EMPLOYEE/PSFT_LM/c/LM_SS_LEARNING.LM_LEARNING_ITEMS.GBL?Page=LM_SS_ACT_DTL&amp;Action=U&amp;LM_ACT_ID=2833&amp;LM_CI_ID=1455&amp;NAV=URL</vt:lpwstr>
      </vt:variant>
      <vt:variant>
        <vt:lpwstr/>
      </vt:variant>
      <vt:variant>
        <vt:i4>5111882</vt:i4>
      </vt:variant>
      <vt:variant>
        <vt:i4>9</vt:i4>
      </vt:variant>
      <vt:variant>
        <vt:i4>0</vt:i4>
      </vt:variant>
      <vt:variant>
        <vt:i4>5</vt:i4>
      </vt:variant>
      <vt:variant>
        <vt:lpwstr>https://edugate.eduweb.vic.gov.au/edrms/website/PAL/infosafeguidance.docx</vt:lpwstr>
      </vt:variant>
      <vt:variant>
        <vt:lpwstr/>
      </vt:variant>
      <vt:variant>
        <vt:i4>1245213</vt:i4>
      </vt:variant>
      <vt:variant>
        <vt:i4>6</vt:i4>
      </vt:variant>
      <vt:variant>
        <vt:i4>0</vt:i4>
      </vt:variant>
      <vt:variant>
        <vt:i4>5</vt:i4>
      </vt:variant>
      <vt:variant>
        <vt:lpwstr>https://www.education.vic.gov.au/school/principals/spag/governance/Pages/privacy.aspx</vt:lpwstr>
      </vt:variant>
      <vt:variant>
        <vt:lpwstr/>
      </vt:variant>
      <vt:variant>
        <vt:i4>6881378</vt:i4>
      </vt:variant>
      <vt:variant>
        <vt:i4>3</vt:i4>
      </vt:variant>
      <vt:variant>
        <vt:i4>0</vt:i4>
      </vt:variant>
      <vt:variant>
        <vt:i4>5</vt:i4>
      </vt:variant>
      <vt:variant>
        <vt:lpwstr>https://edsc-vic.compass.education/</vt:lpwstr>
      </vt:variant>
      <vt:variant>
        <vt:lpwstr/>
      </vt:variant>
      <vt:variant>
        <vt:i4>2031698</vt:i4>
      </vt:variant>
      <vt:variant>
        <vt:i4>0</vt:i4>
      </vt:variant>
      <vt:variant>
        <vt:i4>0</vt:i4>
      </vt:variant>
      <vt:variant>
        <vt:i4>5</vt:i4>
      </vt:variant>
      <vt:variant>
        <vt:lpwstr>https://edsc.vic.jdlf.com.au/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Bull 2</dc:creator>
  <cp:keywords/>
  <cp:lastModifiedBy>Lisa Bull 2</cp:lastModifiedBy>
  <cp:revision>17</cp:revision>
  <cp:lastPrinted>2022-09-12T03:41:00Z</cp:lastPrinted>
  <dcterms:created xsi:type="dcterms:W3CDTF">2022-08-10T02:53:00Z</dcterms:created>
  <dcterms:modified xsi:type="dcterms:W3CDTF">2022-10-06T23:44:00Z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0x0101006017CB3BFDE4D14E88A4A6ED4C369BDB</vt:lpwstr>
  </property>
</Properties>
</file>